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EC" w:rsidRDefault="007F31EC" w:rsidP="00201E3F">
      <w:pPr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 w:rsidRPr="007F31EC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9846C4" w:rsidRPr="007F31EC" w:rsidRDefault="009846C4" w:rsidP="00201E3F">
      <w:pPr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</w:p>
    <w:p w:rsidR="00201E3F" w:rsidRDefault="00201E3F" w:rsidP="00201E3F">
      <w:pPr>
        <w:tabs>
          <w:tab w:val="left" w:pos="5245"/>
          <w:tab w:val="left" w:pos="5812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B16381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201E3F" w:rsidRPr="003B5ED0" w:rsidRDefault="00201E3F" w:rsidP="00201E3F">
      <w:pPr>
        <w:tabs>
          <w:tab w:val="left" w:pos="5245"/>
          <w:tab w:val="left" w:pos="5812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01E3F" w:rsidRDefault="00201E3F" w:rsidP="00201E3F">
      <w:pPr>
        <w:tabs>
          <w:tab w:val="left" w:pos="5245"/>
          <w:tab w:val="left" w:pos="5812"/>
          <w:tab w:val="left" w:pos="5954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201E3F" w:rsidRDefault="00201E3F" w:rsidP="00201E3F">
      <w:pPr>
        <w:tabs>
          <w:tab w:val="left" w:pos="5245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Туапсинский муниципальный округ Краснодарского края</w:t>
      </w:r>
    </w:p>
    <w:p w:rsidR="00201E3F" w:rsidRDefault="00D15D1B" w:rsidP="00201E3F">
      <w:pPr>
        <w:tabs>
          <w:tab w:val="left" w:pos="5245"/>
          <w:tab w:val="left" w:pos="5812"/>
          <w:tab w:val="left" w:pos="6096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01E3F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15D1B">
        <w:rPr>
          <w:rFonts w:ascii="Times New Roman" w:eastAsia="Calibri" w:hAnsi="Times New Roman" w:cs="Times New Roman"/>
          <w:sz w:val="28"/>
          <w:szCs w:val="28"/>
          <w:u w:val="single"/>
        </w:rPr>
        <w:t>07.11.2025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E3F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15D1B">
        <w:rPr>
          <w:rFonts w:ascii="Times New Roman" w:eastAsia="Calibri" w:hAnsi="Times New Roman" w:cs="Times New Roman"/>
          <w:sz w:val="28"/>
          <w:szCs w:val="28"/>
          <w:u w:val="single"/>
        </w:rPr>
        <w:t>3065</w:t>
      </w:r>
    </w:p>
    <w:p w:rsidR="004B2D6A" w:rsidRDefault="004B2D6A" w:rsidP="007F31EC">
      <w:pPr>
        <w:tabs>
          <w:tab w:val="left" w:pos="5954"/>
          <w:tab w:val="left" w:pos="609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E3F" w:rsidRPr="007F31EC" w:rsidRDefault="00201E3F" w:rsidP="007F31EC">
      <w:pPr>
        <w:tabs>
          <w:tab w:val="left" w:pos="5954"/>
          <w:tab w:val="left" w:pos="609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7F31EC" w:rsidP="007F31EC">
      <w:pPr>
        <w:tabs>
          <w:tab w:val="left" w:pos="5954"/>
          <w:tab w:val="left" w:pos="609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7F31EC" w:rsidP="007F31EC">
      <w:pPr>
        <w:tabs>
          <w:tab w:val="left" w:pos="5954"/>
          <w:tab w:val="left" w:pos="609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9846C4" w:rsidRDefault="007F31EC" w:rsidP="004B2D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о межведомственной комиссии по координации</w:t>
      </w:r>
      <w:r w:rsidR="0069720F" w:rsidRP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720F" w:rsidRPr="007F31EC">
        <w:rPr>
          <w:rFonts w:ascii="Times New Roman" w:eastAsia="Calibri" w:hAnsi="Times New Roman" w:cs="Times New Roman"/>
          <w:b/>
          <w:sz w:val="28"/>
          <w:szCs w:val="28"/>
        </w:rPr>
        <w:t>оказания</w:t>
      </w:r>
    </w:p>
    <w:p w:rsidR="009846C4" w:rsidRDefault="007F31EC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необходимой социальной поддержки</w:t>
      </w:r>
      <w:r w:rsidR="0069720F" w:rsidRP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720F" w:rsidRPr="007F31EC">
        <w:rPr>
          <w:rFonts w:ascii="Times New Roman" w:eastAsia="Calibri" w:hAnsi="Times New Roman" w:cs="Times New Roman"/>
          <w:b/>
          <w:sz w:val="28"/>
          <w:szCs w:val="28"/>
        </w:rPr>
        <w:t>и помощи ветеранам</w:t>
      </w:r>
    </w:p>
    <w:p w:rsidR="009846C4" w:rsidRDefault="007F31EC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боевых действий,</w:t>
      </w:r>
      <w:r w:rsidR="0069720F" w:rsidRP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720F" w:rsidRPr="007F31EC">
        <w:rPr>
          <w:rFonts w:ascii="Times New Roman" w:eastAsia="Calibri" w:hAnsi="Times New Roman" w:cs="Times New Roman"/>
          <w:b/>
          <w:sz w:val="28"/>
          <w:szCs w:val="28"/>
        </w:rPr>
        <w:t>членам их семей, в том числе</w:t>
      </w:r>
      <w:r w:rsidR="00D15D1B">
        <w:rPr>
          <w:rFonts w:ascii="Times New Roman" w:eastAsia="Calibri" w:hAnsi="Times New Roman" w:cs="Times New Roman"/>
          <w:b/>
          <w:sz w:val="28"/>
          <w:szCs w:val="28"/>
        </w:rPr>
        <w:t xml:space="preserve"> семей</w:t>
      </w:r>
      <w:r w:rsidR="0069720F" w:rsidRP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720F" w:rsidRPr="007F31EC">
        <w:rPr>
          <w:rFonts w:ascii="Times New Roman" w:eastAsia="Calibri" w:hAnsi="Times New Roman" w:cs="Times New Roman"/>
          <w:b/>
          <w:sz w:val="28"/>
          <w:szCs w:val="28"/>
        </w:rPr>
        <w:t>погибших,</w:t>
      </w:r>
    </w:p>
    <w:p w:rsidR="0069720F" w:rsidRDefault="0069720F" w:rsidP="0069720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умерших при выполнении задач</w:t>
      </w:r>
      <w:r w:rsidRP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31EC">
        <w:rPr>
          <w:rFonts w:ascii="Times New Roman" w:eastAsia="Calibri" w:hAnsi="Times New Roman" w:cs="Times New Roman"/>
          <w:b/>
          <w:sz w:val="28"/>
          <w:szCs w:val="28"/>
        </w:rPr>
        <w:t>в ходе специальной</w:t>
      </w:r>
    </w:p>
    <w:p w:rsidR="0069720F" w:rsidRPr="007F31EC" w:rsidRDefault="007F31EC" w:rsidP="0069720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военной</w:t>
      </w:r>
      <w:r w:rsidR="009846C4" w:rsidRPr="009846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846C4" w:rsidRPr="007F31EC">
        <w:rPr>
          <w:rFonts w:ascii="Times New Roman" w:eastAsia="Calibri" w:hAnsi="Times New Roman" w:cs="Times New Roman"/>
          <w:b/>
          <w:sz w:val="28"/>
          <w:szCs w:val="28"/>
        </w:rPr>
        <w:t>операции</w:t>
      </w:r>
      <w:r w:rsid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720F" w:rsidRPr="007F31EC">
        <w:rPr>
          <w:rFonts w:ascii="Times New Roman" w:eastAsia="Calibri" w:hAnsi="Times New Roman" w:cs="Times New Roman"/>
          <w:b/>
          <w:sz w:val="28"/>
          <w:szCs w:val="28"/>
        </w:rPr>
        <w:t>(боевых действиях)</w:t>
      </w:r>
    </w:p>
    <w:p w:rsidR="009846C4" w:rsidRPr="00DC121F" w:rsidRDefault="009846C4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121F" w:rsidRPr="00DC121F" w:rsidRDefault="00DC121F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D6A" w:rsidRPr="00DC121F" w:rsidRDefault="004B2D6A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1EC" w:rsidRDefault="007F31EC" w:rsidP="007F31EC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9846C4" w:rsidRDefault="009846C4" w:rsidP="009846C4">
      <w:pPr>
        <w:spacing w:after="0" w:line="240" w:lineRule="auto"/>
        <w:ind w:left="720" w:right="-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Pr="009846C4" w:rsidRDefault="009846C4" w:rsidP="009846C4">
      <w:pPr>
        <w:pStyle w:val="a9"/>
        <w:spacing w:after="0" w:line="240" w:lineRule="auto"/>
        <w:ind w:left="0"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 xml:space="preserve">Межведомственная комиссия (далее – Комиссия) по вопросам координации оказания необходимой социальной поддержки и помощи ветеранам боевых действий, членам их семей (погибших, умерших) при выполнении задач в ходе специальной военной операции (боевых действиях) </w:t>
      </w:r>
      <w:r w:rsidRPr="009846C4">
        <w:rPr>
          <w:rFonts w:ascii="Times New Roman" w:eastAsia="Calibri" w:hAnsi="Times New Roman" w:cs="Times New Roman"/>
          <w:sz w:val="28"/>
          <w:szCs w:val="28"/>
        </w:rPr>
        <w:t>создана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 xml:space="preserve"> в целях обеспечения согласованных действий исполнительных орг</w:t>
      </w:r>
      <w:r w:rsidR="004B2D6A">
        <w:rPr>
          <w:rFonts w:ascii="Times New Roman" w:eastAsia="Calibri" w:hAnsi="Times New Roman" w:cs="Times New Roman"/>
          <w:sz w:val="28"/>
          <w:szCs w:val="28"/>
        </w:rPr>
        <w:t xml:space="preserve">анов муниципального образования 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>Туапсинск</w:t>
      </w:r>
      <w:r w:rsidR="004B2D6A">
        <w:rPr>
          <w:rFonts w:ascii="Times New Roman" w:eastAsia="Calibri" w:hAnsi="Times New Roman" w:cs="Times New Roman"/>
          <w:sz w:val="28"/>
          <w:szCs w:val="28"/>
        </w:rPr>
        <w:t>ого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437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4B2D6A">
        <w:rPr>
          <w:rFonts w:ascii="Times New Roman" w:eastAsia="Calibri" w:hAnsi="Times New Roman" w:cs="Times New Roman"/>
          <w:sz w:val="28"/>
          <w:szCs w:val="28"/>
        </w:rPr>
        <w:t>ого</w:t>
      </w:r>
      <w:r w:rsidR="00257437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4B2D6A">
        <w:rPr>
          <w:rFonts w:ascii="Times New Roman" w:eastAsia="Calibri" w:hAnsi="Times New Roman" w:cs="Times New Roman"/>
          <w:sz w:val="28"/>
          <w:szCs w:val="28"/>
        </w:rPr>
        <w:t>а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>, организации взаимодействия с федеральными и региональными органами исполнительной власти, ответственным</w:t>
      </w:r>
      <w:r w:rsidRPr="009846C4">
        <w:rPr>
          <w:rFonts w:ascii="Times New Roman" w:eastAsia="Calibri" w:hAnsi="Times New Roman" w:cs="Times New Roman"/>
          <w:sz w:val="28"/>
          <w:szCs w:val="28"/>
        </w:rPr>
        <w:t>и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 xml:space="preserve"> за создание государственного фонда поддержки участников специальной военной операции (далее – Фонд), территориальными органами федеральных органов исполнительной власти, заинтересованными организациями и общественными объединениями при создании и обеспечении Фонда на территории </w:t>
      </w:r>
      <w:r w:rsidRPr="009846C4">
        <w:rPr>
          <w:rFonts w:ascii="Times New Roman" w:eastAsia="Calibri" w:hAnsi="Times New Roman" w:cs="Times New Roman"/>
          <w:sz w:val="28"/>
          <w:szCs w:val="28"/>
        </w:rPr>
        <w:t xml:space="preserve">Туапсинского </w:t>
      </w:r>
      <w:r w:rsidR="006D7F35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1EC" w:rsidRPr="007F31EC" w:rsidRDefault="009846C4" w:rsidP="009846C4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Туапсинского </w:t>
      </w:r>
      <w:r w:rsidR="00257437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, нормативными правовыми актами Краснодарского края, постановлениями и распоряжениями </w:t>
      </w:r>
      <w:r w:rsidR="004B2D6A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Туапсинского 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, а также настоящим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оложением.</w:t>
      </w:r>
    </w:p>
    <w:p w:rsidR="004B2D6A" w:rsidRDefault="004B2D6A" w:rsidP="007F31EC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D6A" w:rsidRDefault="004B2D6A" w:rsidP="007F31EC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D6A" w:rsidRDefault="004B2D6A" w:rsidP="007F31EC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1EC" w:rsidRDefault="007F31EC" w:rsidP="007F31EC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Основные задачи Комиссии</w:t>
      </w:r>
    </w:p>
    <w:p w:rsidR="009846C4" w:rsidRPr="007F31EC" w:rsidRDefault="009846C4" w:rsidP="009846C4">
      <w:pPr>
        <w:spacing w:after="0" w:line="240" w:lineRule="auto"/>
        <w:ind w:right="-1" w:firstLine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Pr="007F31EC" w:rsidRDefault="009846C4" w:rsidP="009846C4">
      <w:pPr>
        <w:spacing w:after="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Организация согласованных действий исполнительных органов Краснодарского края при создании и обеспечении деятельности Фонда на территории </w:t>
      </w:r>
      <w:r w:rsidR="00E17EEA">
        <w:rPr>
          <w:rFonts w:ascii="Times New Roman" w:eastAsia="Calibri" w:hAnsi="Times New Roman" w:cs="Times New Roman"/>
          <w:sz w:val="28"/>
          <w:szCs w:val="28"/>
        </w:rPr>
        <w:t xml:space="preserve">Туапсинского </w:t>
      </w:r>
      <w:r w:rsidR="00257437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1EC" w:rsidRPr="007F31EC" w:rsidRDefault="009846C4" w:rsidP="009846C4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Организация взаимодействия с федеральным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и региональным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исполнительной власти, ответственным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за создание Фонда, территориальными органами федеральных органов исполнительной власти, заинтересованными организациями и общественными объединениями по вопросам создания</w:t>
      </w:r>
      <w:r w:rsidR="00E17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и обеспечения деятельности Фонда на территории </w:t>
      </w:r>
      <w:r w:rsidR="00E17EEA">
        <w:rPr>
          <w:rFonts w:ascii="Times New Roman" w:eastAsia="Calibri" w:hAnsi="Times New Roman" w:cs="Times New Roman"/>
          <w:sz w:val="28"/>
          <w:szCs w:val="28"/>
        </w:rPr>
        <w:t xml:space="preserve">Туапсинского </w:t>
      </w:r>
      <w:r w:rsidR="00257437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Подготовка предложений </w:t>
      </w:r>
      <w:r w:rsidR="00D15D1B">
        <w:rPr>
          <w:rFonts w:ascii="Times New Roman" w:eastAsia="Calibri" w:hAnsi="Times New Roman" w:cs="Times New Roman"/>
          <w:sz w:val="28"/>
          <w:szCs w:val="28"/>
        </w:rPr>
        <w:t>главе Туапсинского муниципального округа</w:t>
      </w:r>
      <w:bookmarkStart w:id="0" w:name="_GoBack"/>
      <w:bookmarkEnd w:id="0"/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по вопросам создания и обеспечения деятельности Фонда.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2D">
        <w:rPr>
          <w:rFonts w:ascii="Times New Roman" w:eastAsia="Calibri" w:hAnsi="Times New Roman" w:cs="Times New Roman"/>
          <w:sz w:val="28"/>
          <w:szCs w:val="28"/>
        </w:rPr>
        <w:t>2.4.</w:t>
      </w:r>
      <w:r w:rsidR="000F11F3" w:rsidRPr="00694A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694A2D">
        <w:rPr>
          <w:rFonts w:ascii="Times New Roman" w:eastAsia="Calibri" w:hAnsi="Times New Roman" w:cs="Times New Roman"/>
          <w:sz w:val="28"/>
          <w:szCs w:val="28"/>
        </w:rPr>
        <w:t>Подготовка предложений территориальным органом федеральных органов исполнительной власти по вопросам создания и обеспечения деятельности Фонда.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Подготовка рекомендаций исполнительным органом Краснодарского края по вопросам создания и обеспечения деятельности Фонда.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</w:t>
      </w:r>
      <w:r w:rsidR="00261B33">
        <w:rPr>
          <w:rFonts w:ascii="Times New Roman" w:eastAsia="Calibri" w:hAnsi="Times New Roman" w:cs="Times New Roman"/>
          <w:sz w:val="28"/>
          <w:szCs w:val="28"/>
        </w:rPr>
        <w:t> 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Выполнение иных задач, предусмотренных федеральными</w:t>
      </w:r>
      <w:r w:rsidR="000F11F3">
        <w:rPr>
          <w:rFonts w:ascii="Times New Roman" w:eastAsia="Calibri" w:hAnsi="Times New Roman" w:cs="Times New Roman"/>
          <w:sz w:val="28"/>
          <w:szCs w:val="28"/>
        </w:rPr>
        <w:br/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и краевыми нормативными правовыми актами, поручениями </w:t>
      </w:r>
      <w:r w:rsidR="00261B33">
        <w:rPr>
          <w:rFonts w:ascii="Times New Roman" w:eastAsia="Calibri" w:hAnsi="Times New Roman" w:cs="Times New Roman"/>
          <w:sz w:val="28"/>
          <w:szCs w:val="28"/>
        </w:rPr>
        <w:t>Губернатора Краснодарского края, главы Туапсинского муниципального округа.</w:t>
      </w:r>
    </w:p>
    <w:p w:rsidR="007F31EC" w:rsidRPr="007F31EC" w:rsidRDefault="007F31EC" w:rsidP="007F31EC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Default="007F31EC" w:rsidP="007F31EC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Права Комиссии</w:t>
      </w:r>
    </w:p>
    <w:p w:rsidR="00E17EEA" w:rsidRPr="007F31EC" w:rsidRDefault="00E17EEA" w:rsidP="00E17EEA">
      <w:pPr>
        <w:spacing w:after="0" w:line="240" w:lineRule="auto"/>
        <w:ind w:right="-1" w:firstLine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Pr="007F31EC" w:rsidRDefault="00E17EEA" w:rsidP="00E17EEA">
      <w:pPr>
        <w:spacing w:after="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Запрашивать и получать в установленном порядке необходимую для работы информацию из территориальных органов федеральных органов исполнительной власти, органов исполнительной власти Краснодарского края, организаций и общественных объединений, расположенных на территории </w:t>
      </w:r>
      <w:r w:rsidR="00257437">
        <w:rPr>
          <w:rFonts w:ascii="Times New Roman" w:eastAsia="Calibri" w:hAnsi="Times New Roman" w:cs="Times New Roman"/>
          <w:sz w:val="28"/>
          <w:szCs w:val="28"/>
        </w:rPr>
        <w:t>Туапсинского 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1EC" w:rsidRPr="007F31EC" w:rsidRDefault="00E17EEA" w:rsidP="00E17EEA">
      <w:pPr>
        <w:spacing w:after="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Создавать рабочие группы с привлечением в установленном порядке специалистов для подготовки и решения вопросов, рассматриваемых на заседаниях Комиссии.</w:t>
      </w:r>
    </w:p>
    <w:p w:rsidR="007F31EC" w:rsidRPr="007F31EC" w:rsidRDefault="00E17EEA" w:rsidP="00E17EEA">
      <w:pPr>
        <w:spacing w:after="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Заслушивать на заседаниях членов Комиссии, а также руководителей отраслевых органов </w:t>
      </w:r>
      <w:r w:rsidR="004B2D6A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Туапсинского 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, иных общественных организаций по вопросам, относящимся к компетенции Комиссии.</w:t>
      </w:r>
    </w:p>
    <w:p w:rsidR="007F31EC" w:rsidRPr="007F31EC" w:rsidRDefault="007F31EC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Default="007F31EC" w:rsidP="007F31EC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Состав Комиссии</w:t>
      </w:r>
    </w:p>
    <w:p w:rsidR="00E17EEA" w:rsidRPr="007F31EC" w:rsidRDefault="00E17EEA" w:rsidP="00E17EEA">
      <w:pPr>
        <w:spacing w:after="0" w:line="240" w:lineRule="auto"/>
        <w:ind w:right="-1"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Default="00E17EEA" w:rsidP="0069720F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Комиссия </w:t>
      </w:r>
      <w:r>
        <w:rPr>
          <w:rFonts w:ascii="Times New Roman" w:eastAsia="Calibri" w:hAnsi="Times New Roman" w:cs="Times New Roman"/>
          <w:sz w:val="28"/>
          <w:szCs w:val="28"/>
        </w:rPr>
        <w:t>создается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в составе председателя, сопредседателя, заместителя председателя, секретаря и ее членов.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омиссии утверждается постановлением </w:t>
      </w:r>
      <w:r w:rsidR="004B2D6A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Туапсинского 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5D1B" w:rsidRDefault="00E17EEA" w:rsidP="004B2D6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Председателем Комиссии является заместитель главы администрации муниципального</w:t>
      </w:r>
      <w:r w:rsidR="00D15D1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образования </w:t>
      </w:r>
      <w:r w:rsidR="00D15D1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Туапсинский </w:t>
      </w:r>
      <w:r w:rsidR="00D15D1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257437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="00D15D1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257437">
        <w:rPr>
          <w:rFonts w:ascii="Times New Roman" w:eastAsia="Calibri" w:hAnsi="Times New Roman" w:cs="Times New Roman"/>
          <w:sz w:val="28"/>
          <w:szCs w:val="28"/>
        </w:rPr>
        <w:t xml:space="preserve">округ </w:t>
      </w:r>
    </w:p>
    <w:p w:rsidR="00D15D1B" w:rsidRDefault="00D15D1B" w:rsidP="004B2D6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257437" w:rsidP="00D15D1B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Краснодарского края</w:t>
      </w:r>
      <w:r w:rsidR="003E68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B33">
        <w:rPr>
          <w:rFonts w:ascii="Times New Roman" w:eastAsia="Calibri" w:hAnsi="Times New Roman" w:cs="Times New Roman"/>
          <w:sz w:val="28"/>
          <w:szCs w:val="28"/>
        </w:rPr>
        <w:t>(по социальным вопросам)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, который руководит деятельностью Комиссии и несет ответственность за выполнение поставленных перед нею задач. Сопредседателем Комиссии </w:t>
      </w:r>
      <w:r w:rsidR="004B2D6A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4D4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2D6A"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="004D4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главы </w:t>
      </w:r>
      <w:r w:rsidR="004B2D6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администрации Туапсинского муниципального </w:t>
      </w:r>
      <w:r w:rsidR="00D15D1B">
        <w:rPr>
          <w:rFonts w:ascii="Times New Roman" w:eastAsia="Times New Roman" w:hAnsi="Times New Roman" w:cs="Times New Roman"/>
          <w:sz w:val="28"/>
          <w:szCs w:val="24"/>
          <w:lang w:eastAsia="ar-SA"/>
        </w:rPr>
        <w:t>округа, управляющий делами.</w:t>
      </w:r>
    </w:p>
    <w:p w:rsidR="000F11F3" w:rsidRDefault="000F11F3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Default="007F31EC" w:rsidP="007F31EC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Организация работы Комиссии</w:t>
      </w:r>
    </w:p>
    <w:p w:rsidR="00E17EEA" w:rsidRPr="007F31EC" w:rsidRDefault="00E17EEA" w:rsidP="00E17EEA">
      <w:pPr>
        <w:spacing w:after="0" w:line="240" w:lineRule="auto"/>
        <w:ind w:left="720" w:right="-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Члены Комиссии принимают участие в работе лично. При невозможности принять участие в работе Комиссии лично члены Комиссии, являющиеся руководителями отраслевых органов </w:t>
      </w:r>
      <w:r w:rsidR="004B2D6A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Туапсинского 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, территориальных органов федеральных органов исполнительной власти, могут направить для участия в работе своих заместителей, за исключением случаев, когда заместитель руководителя является членом Комиссии.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Формой работы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омиссии являются заседания, проводимые по мере необходимости. Заседания Комиссии могут проводиться в очной и заочной формах. Заседания Комиссии проводит председатель Комиссии, а в случае его отсутствия – сопредседатель Комиссии. В случае одновременного отсутствия председателя и сопредседателя Комиссии или по поручению председателя Комиссии заседание проводит заместитель председателя Комиссии.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Секретарь Комиссии обеспечивает организацию подготовки, созыва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и проведения заседаний Комиссии по поручению председателя Комиссии, ведение протоколов заседаний Комиссии, оформление и доведение до сведения заинтересованных лиц решений Комиссии.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Заседание Комиссии, в том числе проводимое в заочной форме, считается правомочным, если в нем принимает участие не менее половины членов Комиссии.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При рассмотрении вопросов, затрагивающих компетенцию территориальных органов федеральных органов исполнительной власти, органов исполнительной власти Краснодарского края, представители которых не входят в состав Комиссии, в заседаниях Комиссии могут участвовать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br/>
        <w:t>с правом совещательного голоса представители соответствующих органов. На заседания Комиссии могут приглашаться представители заинтересованных организаций, представители общественности.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Решения Комиссии оформляются протоколом и доводятся до сведения заинтересованных лиц в течении трех рабочих дней со дня их принятия.</w:t>
      </w:r>
    </w:p>
    <w:p w:rsid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5.7.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5.8.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Голосование может проводиться заочно, путем письменного опроса.</w:t>
      </w:r>
    </w:p>
    <w:p w:rsid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5.9.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В рамках Комиссии могут создаваться рабочие группы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br/>
        <w:t>с привлечением представителей органов исполнительной власти</w:t>
      </w:r>
      <w:r w:rsidR="00D15D1B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края, территориальных органов федеральных органов исполнительной власти, общественных организаций, предпринимательского сообщества. Перечень рабочих групп Комиссии, их руководители и состав,</w:t>
      </w:r>
      <w:r w:rsidR="00877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а также регламент их работ утверждаются на заседании Комиссии.</w:t>
      </w:r>
    </w:p>
    <w:p w:rsidR="007F31EC" w:rsidRPr="007F31EC" w:rsidRDefault="00E17EEA" w:rsidP="004B2D6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2D">
        <w:rPr>
          <w:rFonts w:ascii="Times New Roman" w:eastAsia="Calibri" w:hAnsi="Times New Roman" w:cs="Times New Roman"/>
          <w:sz w:val="28"/>
          <w:szCs w:val="28"/>
        </w:rPr>
        <w:lastRenderedPageBreak/>
        <w:t>5.10.</w:t>
      </w:r>
      <w:r w:rsidR="000F11F3" w:rsidRPr="00694A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694A2D">
        <w:rPr>
          <w:rFonts w:ascii="Times New Roman" w:eastAsia="Calibri" w:hAnsi="Times New Roman" w:cs="Times New Roman"/>
          <w:sz w:val="28"/>
          <w:szCs w:val="28"/>
        </w:rPr>
        <w:t>Организационно-техническое обеспечение деятельности Комиссии осуществляется</w:t>
      </w:r>
      <w:r w:rsidR="004B2D6A" w:rsidRPr="00694A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4A2D">
        <w:rPr>
          <w:rFonts w:ascii="Times New Roman" w:eastAsia="Times New Roman" w:hAnsi="Times New Roman" w:cs="Times New Roman"/>
          <w:sz w:val="28"/>
          <w:szCs w:val="24"/>
          <w:lang w:eastAsia="ar-SA"/>
        </w:rPr>
        <w:t>отделом по социальным вопросам</w:t>
      </w:r>
      <w:r w:rsidR="003E6850" w:rsidRPr="00694A2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7F31EC" w:rsidRPr="00694A2D">
        <w:rPr>
          <w:rFonts w:ascii="Times New Roman" w:eastAsia="Calibri" w:hAnsi="Times New Roman" w:cs="Times New Roman"/>
          <w:sz w:val="28"/>
          <w:szCs w:val="28"/>
        </w:rPr>
        <w:t>администрации Туапсинск</w:t>
      </w:r>
      <w:r w:rsidR="004B2D6A" w:rsidRPr="00694A2D">
        <w:rPr>
          <w:rFonts w:ascii="Times New Roman" w:eastAsia="Calibri" w:hAnsi="Times New Roman" w:cs="Times New Roman"/>
          <w:sz w:val="28"/>
          <w:szCs w:val="28"/>
        </w:rPr>
        <w:t>ого</w:t>
      </w:r>
      <w:r w:rsidR="007F31EC" w:rsidRPr="00694A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2D6A" w:rsidRPr="00694A2D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C02FC" w:rsidRPr="00694A2D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4B2D6A" w:rsidRPr="00694A2D">
        <w:rPr>
          <w:rFonts w:ascii="Times New Roman" w:eastAsia="Calibri" w:hAnsi="Times New Roman" w:cs="Times New Roman"/>
          <w:sz w:val="28"/>
          <w:szCs w:val="28"/>
        </w:rPr>
        <w:t>а</w:t>
      </w:r>
      <w:r w:rsidR="007F31EC" w:rsidRPr="00694A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1EC" w:rsidRPr="007F31EC" w:rsidRDefault="007F31EC" w:rsidP="007F31E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7F31EC" w:rsidP="007F31E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7F31EC" w:rsidP="007F31E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5D1B" w:rsidRDefault="00D15D1B" w:rsidP="007F3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</w:p>
    <w:p w:rsidR="007F31EC" w:rsidRPr="007F31EC" w:rsidRDefault="00D15D1B" w:rsidP="007F3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</w:t>
      </w:r>
      <w:r w:rsidR="007F31EC" w:rsidRPr="007F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7F31EC" w:rsidRPr="007F31EC" w:rsidRDefault="007F31EC" w:rsidP="007F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1E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</w:t>
      </w:r>
      <w:r w:rsidR="004B2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F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2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4B2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C0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4B2D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D1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15D1B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Борисов</w:t>
      </w:r>
    </w:p>
    <w:p w:rsidR="007D6FD8" w:rsidRDefault="007D6FD8"/>
    <w:sectPr w:rsidR="007D6FD8" w:rsidSect="00D15D1B">
      <w:headerReference w:type="default" r:id="rId7"/>
      <w:pgSz w:w="11906" w:h="16838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EA" w:rsidRDefault="00D734EA" w:rsidP="007F31EC">
      <w:pPr>
        <w:spacing w:after="0" w:line="240" w:lineRule="auto"/>
      </w:pPr>
      <w:r>
        <w:separator/>
      </w:r>
    </w:p>
  </w:endnote>
  <w:endnote w:type="continuationSeparator" w:id="0">
    <w:p w:rsidR="00D734EA" w:rsidRDefault="00D734EA" w:rsidP="007F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EA" w:rsidRDefault="00D734EA" w:rsidP="007F31EC">
      <w:pPr>
        <w:spacing w:after="0" w:line="240" w:lineRule="auto"/>
      </w:pPr>
      <w:r>
        <w:separator/>
      </w:r>
    </w:p>
  </w:footnote>
  <w:footnote w:type="continuationSeparator" w:id="0">
    <w:p w:rsidR="00D734EA" w:rsidRDefault="00D734EA" w:rsidP="007F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11732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9784F" w:rsidRPr="001C6F2F" w:rsidRDefault="002505B6" w:rsidP="0009784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1C6F2F">
          <w:rPr>
            <w:rFonts w:ascii="Times New Roman" w:hAnsi="Times New Roman"/>
            <w:sz w:val="24"/>
            <w:szCs w:val="24"/>
          </w:rPr>
          <w:fldChar w:fldCharType="begin"/>
        </w:r>
        <w:r w:rsidRPr="001C6F2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C6F2F">
          <w:rPr>
            <w:rFonts w:ascii="Times New Roman" w:hAnsi="Times New Roman"/>
            <w:sz w:val="24"/>
            <w:szCs w:val="24"/>
          </w:rPr>
          <w:fldChar w:fldCharType="separate"/>
        </w:r>
        <w:r w:rsidR="00822E0A">
          <w:rPr>
            <w:rFonts w:ascii="Times New Roman" w:hAnsi="Times New Roman"/>
            <w:noProof/>
            <w:sz w:val="24"/>
            <w:szCs w:val="24"/>
          </w:rPr>
          <w:t>2</w:t>
        </w:r>
        <w:r w:rsidRPr="001C6F2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42896"/>
    <w:multiLevelType w:val="multilevel"/>
    <w:tmpl w:val="7A885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54201E56"/>
    <w:multiLevelType w:val="multilevel"/>
    <w:tmpl w:val="ECF03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EC"/>
    <w:rsid w:val="000208C4"/>
    <w:rsid w:val="000F11F3"/>
    <w:rsid w:val="00120C9E"/>
    <w:rsid w:val="00182A33"/>
    <w:rsid w:val="00201E3F"/>
    <w:rsid w:val="002505B6"/>
    <w:rsid w:val="00257437"/>
    <w:rsid w:val="00261B33"/>
    <w:rsid w:val="00376524"/>
    <w:rsid w:val="003B167B"/>
    <w:rsid w:val="003E6850"/>
    <w:rsid w:val="00423426"/>
    <w:rsid w:val="004B2D6A"/>
    <w:rsid w:val="004D4B33"/>
    <w:rsid w:val="005211F1"/>
    <w:rsid w:val="00632174"/>
    <w:rsid w:val="00667A53"/>
    <w:rsid w:val="00694A2D"/>
    <w:rsid w:val="0069720F"/>
    <w:rsid w:val="006D7F35"/>
    <w:rsid w:val="00704624"/>
    <w:rsid w:val="007D6FD8"/>
    <w:rsid w:val="007F31EC"/>
    <w:rsid w:val="00822E0A"/>
    <w:rsid w:val="00854DE0"/>
    <w:rsid w:val="0087771B"/>
    <w:rsid w:val="008C6AB1"/>
    <w:rsid w:val="009846C4"/>
    <w:rsid w:val="00A62495"/>
    <w:rsid w:val="00AA31A7"/>
    <w:rsid w:val="00AC229E"/>
    <w:rsid w:val="00B16381"/>
    <w:rsid w:val="00CE3CDB"/>
    <w:rsid w:val="00D15D1B"/>
    <w:rsid w:val="00D734EA"/>
    <w:rsid w:val="00DC02FC"/>
    <w:rsid w:val="00DC121F"/>
    <w:rsid w:val="00E17EEA"/>
    <w:rsid w:val="00E478F0"/>
    <w:rsid w:val="00ED20B3"/>
    <w:rsid w:val="00F9688F"/>
    <w:rsid w:val="00FA40E9"/>
    <w:rsid w:val="00FB6E06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F2F76-1F08-43C2-B8AE-56DF7F9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1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F31E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F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31EC"/>
  </w:style>
  <w:style w:type="paragraph" w:styleId="a7">
    <w:name w:val="Balloon Text"/>
    <w:basedOn w:val="a"/>
    <w:link w:val="a8"/>
    <w:uiPriority w:val="99"/>
    <w:semiHidden/>
    <w:unhideWhenUsed/>
    <w:rsid w:val="007F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1E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4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2023-06-05T13:35:00Z</cp:lastPrinted>
  <dcterms:created xsi:type="dcterms:W3CDTF">2025-01-27T10:40:00Z</dcterms:created>
  <dcterms:modified xsi:type="dcterms:W3CDTF">2025-11-10T09:14:00Z</dcterms:modified>
</cp:coreProperties>
</file>