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6D63" w14:textId="6D17CD61" w:rsidR="001F07DE" w:rsidRPr="0034682B" w:rsidRDefault="002A1156" w:rsidP="002A1156">
      <w:pPr>
        <w:widowControl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</w:t>
      </w:r>
      <w:r w:rsidR="001F07DE" w:rsidRPr="0034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2</w:t>
      </w:r>
    </w:p>
    <w:p w14:paraId="3C164B5A" w14:textId="77777777" w:rsidR="0034682B" w:rsidRPr="0034682B" w:rsidRDefault="00202C32" w:rsidP="009771E4">
      <w:pPr>
        <w:widowControl w:val="0"/>
        <w:shd w:val="clear" w:color="auto" w:fill="FFFFFF"/>
        <w:spacing w:after="0" w:line="240" w:lineRule="auto"/>
        <w:ind w:left="5387"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34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1F07DE" w:rsidRPr="0034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орядку</w:t>
      </w:r>
      <w:r w:rsidR="0034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4682B" w:rsidRPr="00346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предоставления дополнительной меры</w:t>
      </w:r>
      <w:r w:rsidR="001003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34682B" w:rsidRPr="00346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социальной</w:t>
      </w:r>
      <w:r w:rsidR="00346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34682B" w:rsidRPr="00346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поддержки в виде доплаты приглашенным специалистам в государственные бюджетные учреждения здравоохранения</w:t>
      </w:r>
      <w:r w:rsidR="00346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34682B" w:rsidRPr="00346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министерства здравоохранения Краснодарского края, расположенные на территории </w:t>
      </w:r>
      <w:r w:rsidR="005B6B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34682B" w:rsidRPr="003468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697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Туапсинского</w:t>
      </w:r>
      <w:r w:rsidR="001605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муницип</w:t>
      </w:r>
      <w:r w:rsidR="006972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ального округа</w:t>
      </w:r>
    </w:p>
    <w:p w14:paraId="3E55941C" w14:textId="77777777" w:rsidR="001F07DE" w:rsidRDefault="001F07DE" w:rsidP="0034682B">
      <w:pPr>
        <w:widowControl w:val="0"/>
        <w:shd w:val="clear" w:color="auto" w:fill="FFFFFF"/>
        <w:spacing w:after="0" w:line="240" w:lineRule="auto"/>
        <w:ind w:left="7088" w:right="140" w:hanging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46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741FDCE5" w14:textId="77777777" w:rsidR="009771E4" w:rsidRPr="001F07DE" w:rsidRDefault="009771E4" w:rsidP="0034682B">
      <w:pPr>
        <w:widowControl w:val="0"/>
        <w:shd w:val="clear" w:color="auto" w:fill="FFFFFF"/>
        <w:spacing w:after="0" w:line="240" w:lineRule="auto"/>
        <w:ind w:left="7088" w:right="140" w:hanging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56A3E86" w14:textId="77777777" w:rsidR="001F07DE" w:rsidRPr="001F07DE" w:rsidRDefault="001F07DE" w:rsidP="001F07DE">
      <w:pPr>
        <w:keepNext/>
        <w:keepLines/>
        <w:widowControl w:val="0"/>
        <w:tabs>
          <w:tab w:val="center" w:pos="4926"/>
        </w:tabs>
        <w:spacing w:after="0" w:line="240" w:lineRule="auto"/>
        <w:ind w:right="120"/>
        <w:contextualSpacing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F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</w:t>
      </w:r>
    </w:p>
    <w:p w14:paraId="57ED3B92" w14:textId="77777777" w:rsidR="001F07DE" w:rsidRDefault="001F07DE" w:rsidP="001F07DE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43134647" w14:textId="77777777" w:rsidR="001F07DE" w:rsidRPr="001F07DE" w:rsidRDefault="001F07DE" w:rsidP="001F07DE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1"/>
        <w:gridCol w:w="1446"/>
        <w:gridCol w:w="1792"/>
        <w:gridCol w:w="1594"/>
        <w:gridCol w:w="1587"/>
        <w:gridCol w:w="1822"/>
        <w:gridCol w:w="17"/>
      </w:tblGrid>
      <w:tr w:rsidR="001F07DE" w:rsidRPr="002A1156" w14:paraId="502E03D9" w14:textId="77777777" w:rsidTr="009771E4">
        <w:trPr>
          <w:gridAfter w:val="1"/>
          <w:wAfter w:w="17" w:type="dxa"/>
          <w:trHeight w:val="1751"/>
        </w:trPr>
        <w:tc>
          <w:tcPr>
            <w:tcW w:w="94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7BDD65" w14:textId="77777777" w:rsidR="001F07DE" w:rsidRPr="002A1156" w:rsidRDefault="001F07DE" w:rsidP="001F07D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ЖУРНАЛ</w:t>
            </w:r>
          </w:p>
          <w:p w14:paraId="10B291D9" w14:textId="32BAF62B" w:rsidR="006972ED" w:rsidRPr="002A1156" w:rsidRDefault="001F07DE" w:rsidP="002A11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 xml:space="preserve">учета и регистрации заявлений о предоставлении </w:t>
            </w:r>
            <w:r w:rsidR="002A1156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 xml:space="preserve">                  </w:t>
            </w:r>
            <w:r w:rsidRPr="002A1156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 xml:space="preserve">дополнительной меры </w:t>
            </w:r>
            <w:r w:rsidRPr="002A1156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bidi="ru-RU"/>
              </w:rPr>
              <w:t xml:space="preserve">социальной поддержки в виде доплаты приглашенным специалистам в государственные бюджетные учреждения здравоохранения министерства здравоохранения Краснодарского края, расположенные на территории </w:t>
            </w:r>
            <w:r w:rsidR="006972ED" w:rsidRPr="002A1156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bidi="ru-RU"/>
              </w:rPr>
              <w:t xml:space="preserve"> </w:t>
            </w:r>
          </w:p>
          <w:p w14:paraId="2D91DF3D" w14:textId="77777777" w:rsidR="001F07DE" w:rsidRPr="002A1156" w:rsidRDefault="006972ED" w:rsidP="005B6B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bidi="ru-RU"/>
              </w:rPr>
              <w:t>Туапсинского муниципального</w:t>
            </w:r>
            <w:r w:rsidR="005B6BC1" w:rsidRPr="002A1156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bidi="ru-RU"/>
              </w:rPr>
              <w:t xml:space="preserve"> округ</w:t>
            </w:r>
            <w:r w:rsidRPr="002A1156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bidi="ru-RU"/>
              </w:rPr>
              <w:t>а</w:t>
            </w:r>
            <w:r w:rsidR="001605BA" w:rsidRPr="002A1156">
              <w:rPr>
                <w:rFonts w:ascii="Times New Roman" w:eastAsia="Lucida Sans Unicode" w:hAnsi="Times New Roman" w:cs="Times New Roman"/>
                <w:b/>
                <w:bCs/>
                <w:kern w:val="1"/>
                <w:sz w:val="28"/>
                <w:szCs w:val="28"/>
                <w:lang w:bidi="ru-RU"/>
              </w:rPr>
              <w:t xml:space="preserve"> </w:t>
            </w:r>
          </w:p>
        </w:tc>
      </w:tr>
      <w:tr w:rsidR="001F07DE" w:rsidRPr="001F07DE" w14:paraId="0B5597C5" w14:textId="77777777" w:rsidTr="00202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2"/>
        </w:trPr>
        <w:tc>
          <w:tcPr>
            <w:tcW w:w="1221" w:type="dxa"/>
            <w:tcMar>
              <w:top w:w="0" w:type="dxa"/>
            </w:tcMar>
          </w:tcPr>
          <w:p w14:paraId="105669C3" w14:textId="4EA5487A" w:rsidR="001F07DE" w:rsidRPr="002A1156" w:rsidRDefault="001F07DE" w:rsidP="0034682B">
            <w:pPr>
              <w:widowControl w:val="0"/>
              <w:suppressAutoHyphens/>
              <w:spacing w:after="0" w:line="240" w:lineRule="auto"/>
              <w:ind w:left="-31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Входя</w:t>
            </w:r>
            <w:r w:rsid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-</w:t>
            </w: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щий</w:t>
            </w:r>
          </w:p>
          <w:p w14:paraId="5E240DB8" w14:textId="77777777" w:rsidR="001F07DE" w:rsidRPr="002A1156" w:rsidRDefault="001F07DE" w:rsidP="0034682B">
            <w:pPr>
              <w:widowControl w:val="0"/>
              <w:suppressAutoHyphens/>
              <w:spacing w:after="0" w:line="240" w:lineRule="auto"/>
              <w:ind w:left="-31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номер</w:t>
            </w:r>
          </w:p>
        </w:tc>
        <w:tc>
          <w:tcPr>
            <w:tcW w:w="1446" w:type="dxa"/>
            <w:tcMar>
              <w:top w:w="0" w:type="dxa"/>
            </w:tcMar>
          </w:tcPr>
          <w:p w14:paraId="282F284F" w14:textId="77777777" w:rsidR="001F07DE" w:rsidRPr="002A1156" w:rsidRDefault="001F07DE" w:rsidP="003468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Дата</w:t>
            </w:r>
          </w:p>
          <w:p w14:paraId="342A17B8" w14:textId="12D04946" w:rsidR="001F07DE" w:rsidRPr="002A1156" w:rsidRDefault="002A1156" w:rsidP="003468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п</w:t>
            </w:r>
            <w:r w:rsidR="001F07DE"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оступле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-</w:t>
            </w:r>
            <w:r w:rsidR="001F07DE"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ния заявления</w:t>
            </w:r>
          </w:p>
        </w:tc>
        <w:tc>
          <w:tcPr>
            <w:tcW w:w="1792" w:type="dxa"/>
            <w:tcMar>
              <w:top w:w="0" w:type="dxa"/>
            </w:tcMar>
          </w:tcPr>
          <w:p w14:paraId="4DDCD073" w14:textId="77777777" w:rsidR="001F07DE" w:rsidRPr="002A1156" w:rsidRDefault="001F07DE" w:rsidP="003468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Ф.И.О.,</w:t>
            </w:r>
          </w:p>
          <w:p w14:paraId="2B35A71E" w14:textId="77777777" w:rsidR="001F07DE" w:rsidRPr="002A1156" w:rsidRDefault="001F07DE" w:rsidP="003468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адрес места жительства претендента</w:t>
            </w:r>
          </w:p>
        </w:tc>
        <w:tc>
          <w:tcPr>
            <w:tcW w:w="1594" w:type="dxa"/>
            <w:tcMar>
              <w:top w:w="0" w:type="dxa"/>
            </w:tcMar>
          </w:tcPr>
          <w:p w14:paraId="4458ED7C" w14:textId="77777777" w:rsidR="001F07DE" w:rsidRPr="002A1156" w:rsidRDefault="001F07DE" w:rsidP="0034682B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Срок</w:t>
            </w:r>
          </w:p>
          <w:p w14:paraId="229B81BE" w14:textId="6FF8EEC6" w:rsidR="001F07DE" w:rsidRPr="002A1156" w:rsidRDefault="002A1156" w:rsidP="0034682B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р</w:t>
            </w:r>
            <w:r w:rsidR="001F07DE"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ассмотре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-</w:t>
            </w:r>
            <w:r w:rsidR="001F07DE"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ния заявления</w:t>
            </w:r>
          </w:p>
        </w:tc>
        <w:tc>
          <w:tcPr>
            <w:tcW w:w="1587" w:type="dxa"/>
            <w:tcMar>
              <w:top w:w="0" w:type="dxa"/>
            </w:tcMar>
          </w:tcPr>
          <w:p w14:paraId="42CD2BBE" w14:textId="77777777" w:rsidR="001F07DE" w:rsidRPr="002A1156" w:rsidRDefault="001F07DE" w:rsidP="0034682B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Результат</w:t>
            </w:r>
          </w:p>
          <w:p w14:paraId="5413EA12" w14:textId="68D9580B" w:rsidR="001F07DE" w:rsidRPr="002A1156" w:rsidRDefault="002A1156" w:rsidP="0034682B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р</w:t>
            </w:r>
            <w:r w:rsidR="001F07DE"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ассмотре</w:t>
            </w:r>
            <w:r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-</w:t>
            </w:r>
            <w:r w:rsidR="001F07DE"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ния заявления</w:t>
            </w:r>
          </w:p>
        </w:tc>
        <w:tc>
          <w:tcPr>
            <w:tcW w:w="1839" w:type="dxa"/>
            <w:gridSpan w:val="2"/>
            <w:tcMar>
              <w:top w:w="0" w:type="dxa"/>
            </w:tcMar>
          </w:tcPr>
          <w:p w14:paraId="1B078A69" w14:textId="751383E5" w:rsidR="001F07DE" w:rsidRPr="002A1156" w:rsidRDefault="001F07DE" w:rsidP="003468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Дата отправления ответа/либо реквизиты постановле</w:t>
            </w:r>
            <w:r w:rsid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-</w:t>
            </w:r>
            <w:r w:rsidRPr="002A1156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  <w:t>ния</w:t>
            </w:r>
          </w:p>
        </w:tc>
      </w:tr>
      <w:tr w:rsidR="001F07DE" w:rsidRPr="001F07DE" w14:paraId="799E259A" w14:textId="77777777" w:rsidTr="001003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21" w:type="dxa"/>
          </w:tcPr>
          <w:p w14:paraId="6DAC07D4" w14:textId="77777777" w:rsidR="001F07DE" w:rsidRPr="002A1156" w:rsidRDefault="001F07DE" w:rsidP="001F07DE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446" w:type="dxa"/>
          </w:tcPr>
          <w:p w14:paraId="7BB530BF" w14:textId="77777777" w:rsidR="001F07DE" w:rsidRPr="002A1156" w:rsidRDefault="001F07DE" w:rsidP="001F07DE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792" w:type="dxa"/>
          </w:tcPr>
          <w:p w14:paraId="711BFC68" w14:textId="77777777" w:rsidR="001F07DE" w:rsidRPr="002A1156" w:rsidRDefault="001F07DE" w:rsidP="001F07DE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594" w:type="dxa"/>
          </w:tcPr>
          <w:p w14:paraId="59AF06B5" w14:textId="77777777" w:rsidR="001F07DE" w:rsidRPr="002A1156" w:rsidRDefault="001F07DE" w:rsidP="001F07DE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AA1415F" w14:textId="77777777" w:rsidR="001F07DE" w:rsidRPr="002A1156" w:rsidRDefault="001F07DE" w:rsidP="001F07DE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 w14:paraId="07559768" w14:textId="77777777" w:rsidR="001F07DE" w:rsidRPr="002A1156" w:rsidRDefault="001F07DE" w:rsidP="001F07DE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43158752" w14:textId="77777777" w:rsidR="001F07DE" w:rsidRDefault="001F07DE" w:rsidP="001F07DE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2BF530BA" w14:textId="77777777" w:rsidR="001003A5" w:rsidRDefault="001003A5" w:rsidP="001F07DE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785B2489" w14:textId="77777777" w:rsidR="009771E4" w:rsidRDefault="009771E4" w:rsidP="001F07DE">
      <w:pPr>
        <w:widowControl w:val="0"/>
        <w:suppressAutoHyphens/>
        <w:spacing w:after="0" w:line="240" w:lineRule="auto"/>
        <w:ind w:left="-142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14:paraId="5B959B39" w14:textId="77777777" w:rsidR="001F07DE" w:rsidRPr="001F07DE" w:rsidRDefault="001F07DE" w:rsidP="001F07DE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Lucida Sans Unicode" w:hAnsi="Times New Roman" w:cs="Times New Roman"/>
          <w:kern w:val="1"/>
          <w:sz w:val="28"/>
          <w:szCs w:val="24"/>
        </w:rPr>
      </w:pPr>
      <w:r w:rsidRPr="001F07DE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Заместитель главы администрации </w:t>
      </w:r>
      <w:r w:rsidRPr="001F07DE">
        <w:rPr>
          <w:rFonts w:ascii="Times New Roman" w:eastAsia="Lucida Sans Unicode" w:hAnsi="Times New Roman" w:cs="Times New Roman"/>
          <w:kern w:val="1"/>
          <w:sz w:val="28"/>
          <w:szCs w:val="24"/>
        </w:rPr>
        <w:t xml:space="preserve"> </w:t>
      </w:r>
    </w:p>
    <w:p w14:paraId="1570B280" w14:textId="77777777" w:rsidR="001F07DE" w:rsidRPr="001F07DE" w:rsidRDefault="005B6BC1" w:rsidP="001F07DE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Туапсинского муниципального округа</w:t>
      </w:r>
      <w:r w:rsidR="001F07DE" w:rsidRPr="001F07DE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="001F07DE" w:rsidRPr="001F07DE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="001F07DE" w:rsidRPr="001F07DE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="001F07DE" w:rsidRPr="001F07DE">
        <w:rPr>
          <w:rFonts w:ascii="Times New Roman" w:eastAsia="Lucida Sans Unicode" w:hAnsi="Times New Roman" w:cs="Times New Roman"/>
          <w:kern w:val="1"/>
          <w:sz w:val="28"/>
          <w:szCs w:val="28"/>
        </w:rPr>
        <w:tab/>
        <w:t xml:space="preserve">  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</w:t>
      </w:r>
      <w:r w:rsidR="001F07DE" w:rsidRPr="001F07DE">
        <w:rPr>
          <w:rFonts w:ascii="Times New Roman" w:eastAsia="Lucida Sans Unicode" w:hAnsi="Times New Roman" w:cs="Times New Roman"/>
          <w:kern w:val="1"/>
          <w:sz w:val="28"/>
          <w:szCs w:val="28"/>
        </w:rPr>
        <w:t>А.Р. Ачмизов</w:t>
      </w:r>
    </w:p>
    <w:sectPr w:rsidR="001F07DE" w:rsidRPr="001F07DE" w:rsidSect="002E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7DE"/>
    <w:rsid w:val="001003A5"/>
    <w:rsid w:val="001605BA"/>
    <w:rsid w:val="001F07DE"/>
    <w:rsid w:val="00202C32"/>
    <w:rsid w:val="002A1156"/>
    <w:rsid w:val="002E378D"/>
    <w:rsid w:val="0034682B"/>
    <w:rsid w:val="005B6BC1"/>
    <w:rsid w:val="006566FB"/>
    <w:rsid w:val="006972ED"/>
    <w:rsid w:val="00953A20"/>
    <w:rsid w:val="009771E4"/>
    <w:rsid w:val="00C2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70D3"/>
  <w15:docId w15:val="{774316CF-8AEB-41A6-98E4-2F4B0BD8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Методический центр ГОМЦК</cp:lastModifiedBy>
  <cp:revision>8</cp:revision>
  <cp:lastPrinted>2024-09-10T09:18:00Z</cp:lastPrinted>
  <dcterms:created xsi:type="dcterms:W3CDTF">2025-01-21T12:21:00Z</dcterms:created>
  <dcterms:modified xsi:type="dcterms:W3CDTF">2025-03-04T09:04:00Z</dcterms:modified>
</cp:coreProperties>
</file>