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tabs>
          <w:tab w:leader="none" w:pos="567" w:val="left"/>
          <w:tab w:leader="none" w:pos="709" w:val="left"/>
          <w:tab w:leader="none" w:pos="851" w:val="left"/>
        </w:tabs>
        <w:spacing w:after="0" w:line="240" w:lineRule="auto"/>
        <w:ind w:firstLine="0" w:left="5103"/>
        <w:rPr>
          <w:rFonts w:ascii="Times New Roman" w:hAnsi="Times New Roman"/>
          <w:sz w:val="28"/>
        </w:rPr>
      </w:pPr>
      <w:r>
        <w:rPr>
          <w:rFonts w:ascii="Times New Roman" w:hAnsi="Times New Roman"/>
          <w:sz w:val="28"/>
        </w:rPr>
        <w:t>П</w:t>
      </w:r>
      <w:r>
        <w:rPr>
          <w:rFonts w:ascii="Times New Roman" w:hAnsi="Times New Roman"/>
          <w:sz w:val="28"/>
        </w:rPr>
        <w:t>риложение</w:t>
      </w:r>
      <w:r>
        <w:rPr>
          <w:rFonts w:ascii="Times New Roman" w:hAnsi="Times New Roman"/>
          <w:sz w:val="28"/>
        </w:rPr>
        <w:t xml:space="preserve"> </w:t>
      </w:r>
    </w:p>
    <w:p w14:paraId="04000000">
      <w:pPr>
        <w:tabs>
          <w:tab w:leader="none" w:pos="567" w:val="left"/>
          <w:tab w:leader="none" w:pos="709" w:val="left"/>
          <w:tab w:leader="none" w:pos="851" w:val="left"/>
        </w:tabs>
        <w:spacing w:after="0" w:line="240" w:lineRule="auto"/>
        <w:ind w:firstLine="0" w:left="5103"/>
        <w:rPr>
          <w:rFonts w:ascii="Times New Roman" w:hAnsi="Times New Roman"/>
          <w:sz w:val="28"/>
        </w:rPr>
      </w:pPr>
    </w:p>
    <w:p w14:paraId="05000000">
      <w:pPr>
        <w:tabs>
          <w:tab w:leader="none" w:pos="567" w:val="left"/>
          <w:tab w:leader="none" w:pos="709" w:val="left"/>
          <w:tab w:leader="none" w:pos="851" w:val="left"/>
        </w:tabs>
        <w:spacing w:after="0" w:line="240" w:lineRule="auto"/>
        <w:ind w:firstLine="0" w:left="5103"/>
        <w:rPr>
          <w:rFonts w:ascii="Times New Roman" w:hAnsi="Times New Roman"/>
          <w:sz w:val="28"/>
        </w:rPr>
      </w:pPr>
      <w:r>
        <w:rPr>
          <w:rFonts w:ascii="Times New Roman" w:hAnsi="Times New Roman"/>
          <w:sz w:val="28"/>
        </w:rPr>
        <w:t>УТВЕРЖДЕН</w:t>
      </w:r>
    </w:p>
    <w:p w14:paraId="06000000">
      <w:pPr>
        <w:tabs>
          <w:tab w:leader="none" w:pos="567" w:val="left"/>
        </w:tabs>
        <w:spacing w:after="0" w:line="240" w:lineRule="auto"/>
        <w:ind w:firstLine="0" w:left="5103"/>
        <w:rPr>
          <w:rFonts w:ascii="Times New Roman" w:hAnsi="Times New Roman"/>
          <w:sz w:val="28"/>
        </w:rPr>
      </w:pPr>
      <w:r>
        <w:rPr>
          <w:rFonts w:ascii="Times New Roman" w:hAnsi="Times New Roman"/>
          <w:sz w:val="28"/>
        </w:rPr>
        <w:t>решени</w:t>
      </w:r>
      <w:r>
        <w:rPr>
          <w:rFonts w:ascii="Times New Roman" w:hAnsi="Times New Roman"/>
          <w:sz w:val="28"/>
        </w:rPr>
        <w:t>ем</w:t>
      </w:r>
      <w:r>
        <w:rPr>
          <w:rFonts w:ascii="Times New Roman" w:hAnsi="Times New Roman"/>
          <w:sz w:val="28"/>
        </w:rPr>
        <w:t xml:space="preserve"> Совета </w:t>
      </w:r>
    </w:p>
    <w:p w14:paraId="07000000">
      <w:pPr>
        <w:tabs>
          <w:tab w:leader="none" w:pos="567" w:val="left"/>
        </w:tabs>
        <w:spacing w:after="0" w:line="240" w:lineRule="auto"/>
        <w:ind w:firstLine="0" w:left="5103"/>
        <w:rPr>
          <w:rFonts w:ascii="Times New Roman" w:hAnsi="Times New Roman"/>
          <w:sz w:val="28"/>
        </w:rPr>
      </w:pPr>
      <w:r>
        <w:rPr>
          <w:rFonts w:ascii="Times New Roman" w:hAnsi="Times New Roman"/>
          <w:sz w:val="28"/>
        </w:rPr>
        <w:t>муниципального образования</w:t>
      </w:r>
    </w:p>
    <w:p w14:paraId="08000000">
      <w:pPr>
        <w:tabs>
          <w:tab w:leader="none" w:pos="567" w:val="left"/>
        </w:tabs>
        <w:spacing w:after="0" w:line="240" w:lineRule="auto"/>
        <w:ind w:firstLine="0" w:left="5103"/>
        <w:rPr>
          <w:rFonts w:ascii="Times New Roman" w:hAnsi="Times New Roman"/>
          <w:sz w:val="28"/>
        </w:rPr>
      </w:pPr>
      <w:r>
        <w:rPr>
          <w:rFonts w:ascii="Times New Roman" w:hAnsi="Times New Roman"/>
          <w:sz w:val="28"/>
        </w:rPr>
        <w:t>Туапсинский муниципальный округ</w:t>
      </w:r>
    </w:p>
    <w:p w14:paraId="09000000">
      <w:pPr>
        <w:tabs>
          <w:tab w:leader="none" w:pos="567" w:val="left"/>
        </w:tabs>
        <w:spacing w:after="0" w:line="240" w:lineRule="auto"/>
        <w:ind w:firstLine="0" w:left="5103"/>
        <w:rPr>
          <w:rFonts w:ascii="Times New Roman" w:hAnsi="Times New Roman"/>
          <w:sz w:val="28"/>
        </w:rPr>
      </w:pPr>
      <w:r>
        <w:rPr>
          <w:rFonts w:ascii="Times New Roman" w:hAnsi="Times New Roman"/>
          <w:sz w:val="28"/>
        </w:rPr>
        <w:t>Краснодарского края</w:t>
      </w:r>
    </w:p>
    <w:p w14:paraId="0A000000">
      <w:pPr>
        <w:tabs>
          <w:tab w:leader="none" w:pos="567" w:val="left"/>
        </w:tabs>
        <w:spacing w:after="0" w:line="240" w:lineRule="auto"/>
        <w:ind w:firstLine="0" w:left="5103"/>
        <w:rPr>
          <w:rFonts w:ascii="Times New Roman" w:hAnsi="Times New Roman"/>
          <w:sz w:val="28"/>
        </w:rPr>
      </w:pPr>
      <w:r>
        <w:rPr>
          <w:rFonts w:ascii="Times New Roman" w:hAnsi="Times New Roman"/>
          <w:sz w:val="28"/>
        </w:rPr>
        <w:t>от 29.08.2025  № 267</w:t>
      </w:r>
    </w:p>
    <w:p w14:paraId="0B000000">
      <w:pPr>
        <w:tabs>
          <w:tab w:leader="none" w:pos="567" w:val="left"/>
        </w:tabs>
        <w:spacing w:after="0" w:line="240" w:lineRule="auto"/>
        <w:ind w:firstLine="709" w:left="0"/>
        <w:jc w:val="both"/>
        <w:rPr>
          <w:rFonts w:ascii="Arial" w:hAnsi="Arial"/>
          <w:sz w:val="20"/>
        </w:rPr>
      </w:pPr>
    </w:p>
    <w:p w14:paraId="0C000000">
      <w:pPr>
        <w:tabs>
          <w:tab w:leader="none" w:pos="567" w:val="left"/>
        </w:tabs>
        <w:spacing w:after="0" w:line="240" w:lineRule="auto"/>
        <w:ind w:firstLine="709" w:left="0"/>
        <w:jc w:val="center"/>
        <w:rPr>
          <w:rFonts w:ascii="Times New Roman" w:hAnsi="Times New Roman"/>
          <w:b w:val="1"/>
          <w:sz w:val="28"/>
        </w:rPr>
      </w:pPr>
    </w:p>
    <w:p w14:paraId="0D000000">
      <w:pPr>
        <w:tabs>
          <w:tab w:leader="none" w:pos="567" w:val="left"/>
        </w:tabs>
        <w:spacing w:after="0" w:line="240" w:lineRule="auto"/>
        <w:ind w:firstLine="709" w:left="0"/>
        <w:jc w:val="center"/>
        <w:rPr>
          <w:rFonts w:ascii="Times New Roman" w:hAnsi="Times New Roman"/>
          <w:b w:val="1"/>
          <w:sz w:val="28"/>
        </w:rPr>
      </w:pPr>
    </w:p>
    <w:p w14:paraId="0E000000">
      <w:pPr>
        <w:tabs>
          <w:tab w:leader="none" w:pos="567" w:val="left"/>
        </w:tabs>
        <w:spacing w:after="0" w:line="240" w:lineRule="auto"/>
        <w:ind w:firstLine="709" w:left="0"/>
        <w:jc w:val="center"/>
        <w:rPr>
          <w:rFonts w:ascii="Times New Roman" w:hAnsi="Times New Roman"/>
          <w:b w:val="1"/>
          <w:sz w:val="28"/>
        </w:rPr>
      </w:pPr>
    </w:p>
    <w:p w14:paraId="0F000000">
      <w:pPr>
        <w:tabs>
          <w:tab w:leader="none" w:pos="567" w:val="left"/>
        </w:tabs>
        <w:spacing w:after="0" w:line="240" w:lineRule="auto"/>
        <w:ind w:firstLine="709" w:left="0"/>
        <w:jc w:val="center"/>
        <w:rPr>
          <w:rFonts w:ascii="Times New Roman" w:hAnsi="Times New Roman"/>
          <w:b w:val="1"/>
          <w:sz w:val="28"/>
        </w:rPr>
      </w:pPr>
    </w:p>
    <w:p w14:paraId="10000000">
      <w:pPr>
        <w:tabs>
          <w:tab w:leader="none" w:pos="567" w:val="left"/>
        </w:tabs>
        <w:spacing w:after="0" w:line="240" w:lineRule="auto"/>
        <w:ind w:firstLine="709" w:left="0"/>
        <w:jc w:val="center"/>
        <w:rPr>
          <w:rFonts w:ascii="Times New Roman" w:hAnsi="Times New Roman"/>
          <w:b w:val="1"/>
          <w:sz w:val="28"/>
        </w:rPr>
      </w:pPr>
      <w:r>
        <w:rPr>
          <w:rFonts w:ascii="Times New Roman" w:hAnsi="Times New Roman"/>
          <w:b w:val="1"/>
          <w:sz w:val="28"/>
        </w:rPr>
        <w:t>ПОРЯДОК</w:t>
      </w:r>
    </w:p>
    <w:p w14:paraId="11000000">
      <w:pPr>
        <w:tabs>
          <w:tab w:leader="none" w:pos="567" w:val="left"/>
        </w:tabs>
        <w:spacing w:after="0" w:line="240" w:lineRule="auto"/>
        <w:ind w:firstLine="709" w:left="0"/>
        <w:jc w:val="center"/>
        <w:rPr>
          <w:rFonts w:ascii="Times New Roman" w:hAnsi="Times New Roman"/>
          <w:b w:val="1"/>
          <w:sz w:val="28"/>
        </w:rPr>
      </w:pPr>
      <w:r>
        <w:rPr>
          <w:rFonts w:ascii="Times New Roman" w:hAnsi="Times New Roman"/>
          <w:b w:val="1"/>
          <w:sz w:val="28"/>
        </w:rPr>
        <w:t>реализации</w:t>
      </w:r>
      <w:r>
        <w:rPr>
          <w:rFonts w:ascii="Times New Roman" w:hAnsi="Times New Roman"/>
          <w:b w:val="1"/>
          <w:sz w:val="28"/>
        </w:rPr>
        <w:t xml:space="preserve"> </w:t>
      </w:r>
      <w:r>
        <w:rPr>
          <w:rFonts w:ascii="Times New Roman" w:hAnsi="Times New Roman"/>
          <w:b w:val="1"/>
          <w:sz w:val="28"/>
        </w:rPr>
        <w:t xml:space="preserve">проектов местных инициатив </w:t>
      </w:r>
    </w:p>
    <w:p w14:paraId="12000000">
      <w:pPr>
        <w:tabs>
          <w:tab w:leader="none" w:pos="567" w:val="left"/>
        </w:tabs>
        <w:spacing w:after="0" w:line="240" w:lineRule="auto"/>
        <w:ind w:firstLine="709" w:left="0"/>
        <w:jc w:val="center"/>
        <w:rPr>
          <w:rFonts w:ascii="Times New Roman" w:hAnsi="Times New Roman"/>
          <w:b w:val="1"/>
          <w:sz w:val="28"/>
        </w:rPr>
      </w:pPr>
      <w:r>
        <w:rPr>
          <w:rFonts w:ascii="Times New Roman" w:hAnsi="Times New Roman"/>
          <w:b w:val="1"/>
          <w:sz w:val="28"/>
        </w:rPr>
        <w:t>(инициативных проектов)</w:t>
      </w:r>
      <w:r>
        <w:rPr>
          <w:rFonts w:ascii="Times New Roman" w:hAnsi="Times New Roman"/>
          <w:b w:val="1"/>
          <w:sz w:val="28"/>
        </w:rPr>
        <w:t xml:space="preserve"> на территории</w:t>
      </w:r>
    </w:p>
    <w:p w14:paraId="13000000">
      <w:pPr>
        <w:tabs>
          <w:tab w:leader="none" w:pos="567" w:val="left"/>
        </w:tabs>
        <w:spacing w:after="0" w:line="240" w:lineRule="auto"/>
        <w:ind w:firstLine="709" w:left="0"/>
        <w:jc w:val="center"/>
        <w:rPr>
          <w:rFonts w:ascii="Times New Roman" w:hAnsi="Times New Roman"/>
          <w:b w:val="1"/>
          <w:sz w:val="28"/>
        </w:rPr>
      </w:pPr>
      <w:r>
        <w:rPr>
          <w:rFonts w:ascii="Times New Roman" w:hAnsi="Times New Roman"/>
          <w:b w:val="1"/>
          <w:sz w:val="28"/>
        </w:rPr>
        <w:t>Т</w:t>
      </w:r>
      <w:r>
        <w:rPr>
          <w:rFonts w:ascii="Times New Roman" w:hAnsi="Times New Roman"/>
          <w:b w:val="1"/>
          <w:sz w:val="28"/>
        </w:rPr>
        <w:t>уапсинско</w:t>
      </w:r>
      <w:r>
        <w:rPr>
          <w:rFonts w:ascii="Times New Roman" w:hAnsi="Times New Roman"/>
          <w:b w:val="1"/>
          <w:sz w:val="28"/>
        </w:rPr>
        <w:t>го</w:t>
      </w:r>
      <w:r>
        <w:rPr>
          <w:rFonts w:ascii="Times New Roman" w:hAnsi="Times New Roman"/>
          <w:b w:val="1"/>
          <w:sz w:val="28"/>
        </w:rPr>
        <w:t xml:space="preserve"> муниципально</w:t>
      </w:r>
      <w:r>
        <w:rPr>
          <w:rFonts w:ascii="Times New Roman" w:hAnsi="Times New Roman"/>
          <w:b w:val="1"/>
          <w:sz w:val="28"/>
        </w:rPr>
        <w:t>го</w:t>
      </w:r>
      <w:r>
        <w:rPr>
          <w:rFonts w:ascii="Times New Roman" w:hAnsi="Times New Roman"/>
          <w:b w:val="1"/>
          <w:sz w:val="28"/>
        </w:rPr>
        <w:t xml:space="preserve"> округ</w:t>
      </w:r>
      <w:r>
        <w:rPr>
          <w:rFonts w:ascii="Times New Roman" w:hAnsi="Times New Roman"/>
          <w:b w:val="1"/>
          <w:sz w:val="28"/>
        </w:rPr>
        <w:t>а</w:t>
      </w:r>
    </w:p>
    <w:p w14:paraId="14000000">
      <w:pPr>
        <w:tabs>
          <w:tab w:leader="none" w:pos="567" w:val="left"/>
        </w:tabs>
        <w:spacing w:after="0" w:line="240" w:lineRule="auto"/>
        <w:ind/>
        <w:jc w:val="center"/>
        <w:rPr>
          <w:rFonts w:ascii="Times New Roman" w:hAnsi="Times New Roman"/>
          <w:b w:val="1"/>
          <w:sz w:val="28"/>
        </w:rPr>
      </w:pPr>
    </w:p>
    <w:p w14:paraId="15000000">
      <w:pPr>
        <w:tabs>
          <w:tab w:leader="none" w:pos="567" w:val="left"/>
        </w:tabs>
        <w:spacing w:after="0" w:line="240" w:lineRule="auto"/>
        <w:ind/>
        <w:jc w:val="center"/>
        <w:rPr>
          <w:rFonts w:ascii="Times New Roman" w:hAnsi="Times New Roman"/>
          <w:b w:val="1"/>
          <w:sz w:val="28"/>
        </w:rPr>
      </w:pPr>
      <w:r>
        <w:rPr>
          <w:rFonts w:ascii="Times New Roman" w:hAnsi="Times New Roman"/>
          <w:b w:val="1"/>
          <w:sz w:val="28"/>
        </w:rPr>
        <w:t xml:space="preserve">1. </w:t>
      </w:r>
      <w:r>
        <w:rPr>
          <w:rFonts w:ascii="Times New Roman" w:hAnsi="Times New Roman"/>
          <w:b w:val="1"/>
          <w:sz w:val="28"/>
        </w:rPr>
        <w:t>Общие положения</w:t>
      </w:r>
    </w:p>
    <w:p w14:paraId="16000000">
      <w:pPr>
        <w:pStyle w:val="Style_2"/>
        <w:tabs>
          <w:tab w:leader="none" w:pos="567" w:val="left"/>
        </w:tabs>
        <w:spacing w:after="0" w:line="240" w:lineRule="auto"/>
        <w:ind w:firstLine="709" w:left="927"/>
        <w:rPr>
          <w:rFonts w:ascii="Times New Roman" w:hAnsi="Times New Roman"/>
          <w:b w:val="1"/>
          <w:sz w:val="28"/>
        </w:rPr>
      </w:pPr>
    </w:p>
    <w:p w14:paraId="17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 xml:space="preserve">1. </w:t>
      </w:r>
      <w:r>
        <w:rPr>
          <w:rFonts w:ascii="Times New Roman" w:hAnsi="Times New Roman"/>
          <w:sz w:val="28"/>
        </w:rPr>
        <w:t xml:space="preserve">Настоящий Порядок </w:t>
      </w:r>
      <w:r>
        <w:rPr>
          <w:rFonts w:ascii="Times New Roman" w:hAnsi="Times New Roman"/>
          <w:sz w:val="28"/>
        </w:rPr>
        <w:t xml:space="preserve">реализации проектов местных инициатив (инициативных проектов) на территории Туапсинского муниципального округа </w:t>
      </w:r>
      <w:r>
        <w:rPr>
          <w:rFonts w:ascii="Times New Roman" w:hAnsi="Times New Roman"/>
          <w:sz w:val="28"/>
        </w:rPr>
        <w:t xml:space="preserve">разработан в соответствии со статьями 74 и 86 Бюджетного кодекса Российской Федерации, </w:t>
      </w:r>
      <w:r>
        <w:rPr>
          <w:rFonts w:ascii="Times New Roman" w:hAnsi="Times New Roman"/>
          <w:sz w:val="28"/>
        </w:rPr>
        <w:t>ф</w:t>
      </w:r>
      <w:r>
        <w:rPr>
          <w:rFonts w:ascii="Times New Roman" w:hAnsi="Times New Roman"/>
          <w:sz w:val="28"/>
        </w:rPr>
        <w:t>едеральным</w:t>
      </w:r>
      <w:r>
        <w:rPr>
          <w:rFonts w:ascii="Times New Roman" w:hAnsi="Times New Roman"/>
          <w:sz w:val="28"/>
        </w:rPr>
        <w:t>и</w:t>
      </w:r>
      <w:r>
        <w:rPr>
          <w:rFonts w:ascii="Times New Roman" w:hAnsi="Times New Roman"/>
          <w:sz w:val="28"/>
        </w:rPr>
        <w:t xml:space="preserve"> закон</w:t>
      </w:r>
      <w:r>
        <w:rPr>
          <w:rFonts w:ascii="Times New Roman" w:hAnsi="Times New Roman"/>
          <w:sz w:val="28"/>
        </w:rPr>
        <w:t>ами</w:t>
      </w:r>
      <w:r>
        <w:rPr>
          <w:rFonts w:ascii="Times New Roman" w:hAnsi="Times New Roman"/>
          <w:sz w:val="28"/>
        </w:rPr>
        <w:t xml:space="preserve"> </w:t>
      </w:r>
      <w:r>
        <w:rPr>
          <w:rFonts w:ascii="Times New Roman" w:hAnsi="Times New Roman"/>
          <w:sz w:val="28"/>
        </w:rPr>
        <w:t xml:space="preserve">от </w:t>
      </w:r>
      <w:r>
        <w:rPr>
          <w:rFonts w:ascii="Times New Roman" w:hAnsi="Times New Roman"/>
          <w:sz w:val="28"/>
        </w:rPr>
        <w:t xml:space="preserve">6 октября 2003 г. №131-ФЗ «Об общих принципах организации местного самоуправления в Российской Федерации», </w:t>
      </w:r>
      <w:r>
        <w:rPr>
          <w:rFonts w:ascii="Times New Roman" w:hAnsi="Times New Roman"/>
          <w:sz w:val="28"/>
        </w:rPr>
        <w:t>от 20 июля 2020 г. № 236-ФЗ «О внесении изменений в Федеральный закон «Об общих принципах организации местного самоуправления</w:t>
      </w:r>
      <w:r>
        <w:rPr>
          <w:rFonts w:ascii="Times New Roman" w:hAnsi="Times New Roman"/>
          <w:sz w:val="28"/>
        </w:rPr>
        <w:t xml:space="preserve"> в Российской Федерации», в целях создания условий для реализации мероприятий, имеющих приоритетное значение для жителей Туапсинского муниципального округа и определяемых с учетом их мнения, путем реализации проектов местных инициатив на территории Туапсинского муниципального округа или его части.</w:t>
      </w:r>
    </w:p>
    <w:p w14:paraId="18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1.2. </w:t>
      </w:r>
      <w:r>
        <w:rPr>
          <w:rFonts w:ascii="Times New Roman" w:hAnsi="Times New Roman"/>
          <w:sz w:val="28"/>
        </w:rPr>
        <w:t xml:space="preserve">Для целей настоящего </w:t>
      </w:r>
      <w:r>
        <w:rPr>
          <w:rFonts w:ascii="Times New Roman" w:hAnsi="Times New Roman"/>
          <w:sz w:val="28"/>
        </w:rPr>
        <w:t>Порядка</w:t>
      </w:r>
      <w:r>
        <w:rPr>
          <w:rFonts w:ascii="Times New Roman" w:hAnsi="Times New Roman"/>
          <w:sz w:val="28"/>
        </w:rPr>
        <w:t xml:space="preserve"> используются следующие основные понятия:</w:t>
      </w:r>
    </w:p>
    <w:p w14:paraId="19000000">
      <w:pPr>
        <w:spacing w:after="0" w:line="240" w:lineRule="auto"/>
        <w:ind w:firstLine="709" w:left="0"/>
        <w:jc w:val="both"/>
        <w:rPr>
          <w:rFonts w:ascii="Times New Roman" w:hAnsi="Times New Roman"/>
          <w:sz w:val="28"/>
        </w:rPr>
      </w:pPr>
      <w:r>
        <w:rPr>
          <w:rFonts w:ascii="Times New Roman" w:hAnsi="Times New Roman"/>
          <w:sz w:val="28"/>
        </w:rPr>
        <w:t>п</w:t>
      </w:r>
      <w:r>
        <w:rPr>
          <w:rFonts w:ascii="Times New Roman" w:hAnsi="Times New Roman"/>
          <w:sz w:val="28"/>
        </w:rPr>
        <w:t xml:space="preserve">роект местных инициатив </w:t>
      </w:r>
      <w:r>
        <w:rPr>
          <w:rFonts w:ascii="Times New Roman" w:hAnsi="Times New Roman"/>
          <w:sz w:val="28"/>
        </w:rPr>
        <w:t>–</w:t>
      </w:r>
      <w:r>
        <w:rPr>
          <w:rFonts w:ascii="Times New Roman" w:hAnsi="Times New Roman"/>
          <w:sz w:val="28"/>
        </w:rPr>
        <w:t xml:space="preserve"> мероприятие (комплекс мероприятий) по решению вопросов местного значения, направленное на развитие территории или части территории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инициированное и отобранное жителями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 xml:space="preserve">округа </w:t>
      </w:r>
      <w:r>
        <w:rPr>
          <w:rFonts w:ascii="Times New Roman" w:hAnsi="Times New Roman"/>
          <w:sz w:val="28"/>
        </w:rPr>
        <w:t xml:space="preserve">(части территории </w:t>
      </w:r>
      <w:r>
        <w:rPr>
          <w:rFonts w:ascii="Times New Roman" w:hAnsi="Times New Roman"/>
          <w:sz w:val="28"/>
        </w:rPr>
        <w:t>муниципального округа)</w:t>
      </w:r>
      <w:r>
        <w:rPr>
          <w:rFonts w:ascii="Times New Roman" w:hAnsi="Times New Roman"/>
          <w:sz w:val="28"/>
        </w:rPr>
        <w:t>, через организованную форму осуществления местного самоуправления</w:t>
      </w:r>
      <w:r>
        <w:rPr>
          <w:rFonts w:ascii="Times New Roman" w:hAnsi="Times New Roman"/>
          <w:sz w:val="28"/>
        </w:rPr>
        <w:t>;</w:t>
      </w:r>
    </w:p>
    <w:p w14:paraId="1A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инициативная группа </w:t>
      </w:r>
      <w:r>
        <w:rPr>
          <w:rFonts w:ascii="Times New Roman" w:hAnsi="Times New Roman"/>
          <w:sz w:val="28"/>
        </w:rPr>
        <w:t>–</w:t>
      </w:r>
      <w:r>
        <w:rPr>
          <w:rFonts w:ascii="Times New Roman" w:hAnsi="Times New Roman"/>
          <w:sz w:val="28"/>
        </w:rPr>
        <w:t xml:space="preserve"> группа жителей, индивидуальных предпринимателей, юридических лиц, осуществляющих свою деятельность на территории </w:t>
      </w:r>
      <w:r>
        <w:rPr>
          <w:rFonts w:ascii="Times New Roman" w:hAnsi="Times New Roman"/>
          <w:sz w:val="28"/>
        </w:rPr>
        <w:t>Туапсинского муниципального округа</w:t>
      </w:r>
      <w:r>
        <w:rPr>
          <w:rFonts w:ascii="Times New Roman" w:hAnsi="Times New Roman"/>
          <w:color w:val="000000"/>
          <w:sz w:val="28"/>
        </w:rPr>
        <w:t xml:space="preserve">, </w:t>
      </w:r>
      <w:r>
        <w:rPr>
          <w:rFonts w:ascii="Times New Roman" w:hAnsi="Times New Roman"/>
          <w:sz w:val="28"/>
        </w:rPr>
        <w:t>самоорганизованная</w:t>
      </w:r>
      <w:r>
        <w:rPr>
          <w:rFonts w:ascii="Times New Roman" w:hAnsi="Times New Roman"/>
          <w:sz w:val="28"/>
        </w:rPr>
        <w:t xml:space="preserve"> на основе общности интересов с целью решения вопросов местного значения;</w:t>
      </w:r>
    </w:p>
    <w:p w14:paraId="1B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конкурсная комиссия по отбору проектов </w:t>
      </w:r>
      <w:r>
        <w:rPr>
          <w:rFonts w:ascii="Times New Roman" w:hAnsi="Times New Roman"/>
          <w:spacing w:val="-2"/>
          <w:sz w:val="28"/>
        </w:rPr>
        <w:t xml:space="preserve">местных инициатив </w:t>
      </w:r>
      <w:r>
        <w:rPr>
          <w:rFonts w:ascii="Times New Roman" w:hAnsi="Times New Roman"/>
          <w:sz w:val="28"/>
        </w:rPr>
        <w:t xml:space="preserve">(далее </w:t>
      </w:r>
      <w:r>
        <w:rPr>
          <w:rFonts w:ascii="Times New Roman" w:hAnsi="Times New Roman"/>
          <w:sz w:val="28"/>
        </w:rPr>
        <w:t>–</w:t>
      </w:r>
      <w:r>
        <w:rPr>
          <w:rFonts w:ascii="Times New Roman" w:hAnsi="Times New Roman"/>
          <w:sz w:val="28"/>
        </w:rPr>
        <w:t xml:space="preserve"> конкурсная комиссия) </w:t>
      </w:r>
      <w:r>
        <w:rPr>
          <w:rFonts w:ascii="Times New Roman" w:hAnsi="Times New Roman"/>
          <w:sz w:val="28"/>
        </w:rPr>
        <w:t>–</w:t>
      </w:r>
      <w:r>
        <w:rPr>
          <w:rFonts w:ascii="Times New Roman" w:hAnsi="Times New Roman"/>
          <w:sz w:val="28"/>
        </w:rPr>
        <w:t xml:space="preserve"> коллегиальный орган, созданный для проведения конкурсного отбора проектов </w:t>
      </w:r>
      <w:r>
        <w:rPr>
          <w:rFonts w:ascii="Times New Roman" w:hAnsi="Times New Roman"/>
          <w:sz w:val="28"/>
        </w:rPr>
        <w:t>местных инициатив;</w:t>
      </w:r>
    </w:p>
    <w:p w14:paraId="1C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уполномоченный орган – отраслевой (функциональный) орган, структурное подразделение администрации Туапсинского муниципального округа, ответственный за организацию работы по рассмотрению проектов местных инициатив, а также проведению их конкурсного отбора</w:t>
      </w:r>
      <w:r>
        <w:rPr>
          <w:rFonts w:ascii="Times New Roman" w:hAnsi="Times New Roman"/>
          <w:sz w:val="28"/>
        </w:rPr>
        <w:t>;</w:t>
      </w:r>
    </w:p>
    <w:p w14:paraId="1D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w:t>
      </w:r>
      <w:r>
        <w:rPr>
          <w:rFonts w:ascii="Times New Roman" w:hAnsi="Times New Roman"/>
          <w:sz w:val="28"/>
        </w:rPr>
        <w:t xml:space="preserve"> Туапсинского муниципального округа</w:t>
      </w:r>
      <w:r>
        <w:rPr>
          <w:rFonts w:ascii="Times New Roman" w:hAnsi="Times New Roman"/>
          <w:sz w:val="28"/>
        </w:rPr>
        <w:t xml:space="preserve"> в целях реализации конкретных инициативных проектов;</w:t>
      </w:r>
    </w:p>
    <w:p w14:paraId="1E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договор пожертвования </w:t>
      </w:r>
      <w:r>
        <w:rPr>
          <w:rFonts w:ascii="Times New Roman" w:hAnsi="Times New Roman"/>
          <w:sz w:val="28"/>
        </w:rPr>
        <w:t>–</w:t>
      </w:r>
      <w:r>
        <w:rPr>
          <w:rFonts w:ascii="Times New Roman" w:hAnsi="Times New Roman"/>
          <w:sz w:val="28"/>
        </w:rPr>
        <w:t xml:space="preserve"> </w:t>
      </w:r>
      <w:r>
        <w:rPr>
          <w:rFonts w:ascii="Times New Roman" w:hAnsi="Times New Roman"/>
          <w:sz w:val="28"/>
        </w:rPr>
        <w:t>вид договора дарения, отличительным признаком которого является назначение пожер</w:t>
      </w:r>
      <w:r>
        <w:rPr>
          <w:rFonts w:ascii="Times New Roman" w:hAnsi="Times New Roman"/>
          <w:sz w:val="28"/>
        </w:rPr>
        <w:t xml:space="preserve">твования </w:t>
      </w:r>
      <w:r>
        <w:rPr>
          <w:rFonts w:ascii="Times New Roman" w:hAnsi="Times New Roman"/>
          <w:sz w:val="28"/>
        </w:rPr>
        <w:t>–</w:t>
      </w:r>
      <w:r>
        <w:rPr>
          <w:rFonts w:ascii="Times New Roman" w:hAnsi="Times New Roman"/>
          <w:sz w:val="28"/>
        </w:rPr>
        <w:t xml:space="preserve"> в общеполезных целях;</w:t>
      </w:r>
    </w:p>
    <w:p w14:paraId="1F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о</w:t>
      </w:r>
      <w:r>
        <w:rPr>
          <w:rFonts w:ascii="Times New Roman" w:hAnsi="Times New Roman"/>
          <w:sz w:val="28"/>
        </w:rPr>
        <w:t xml:space="preserve">бъект проекта местных инициатив </w:t>
      </w:r>
      <w:r>
        <w:rPr>
          <w:rFonts w:ascii="Times New Roman" w:hAnsi="Times New Roman"/>
          <w:sz w:val="28"/>
        </w:rPr>
        <w:t>–</w:t>
      </w:r>
      <w:r>
        <w:rPr>
          <w:rFonts w:ascii="Times New Roman" w:hAnsi="Times New Roman"/>
          <w:sz w:val="28"/>
        </w:rPr>
        <w:t xml:space="preserve"> территория общего пользования, являющаяся объектом благоустройства, которой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за исключением территорий объектов благоустройства, на которых проводятся мероприятия, осуществляемые в рамках государственной</w:t>
      </w:r>
      <w:r>
        <w:rPr>
          <w:rFonts w:ascii="Times New Roman" w:hAnsi="Times New Roman"/>
          <w:sz w:val="28"/>
        </w:rPr>
        <w:t xml:space="preserve"> программы Краснодарского края «</w:t>
      </w:r>
      <w:r>
        <w:rPr>
          <w:rFonts w:ascii="Times New Roman" w:hAnsi="Times New Roman"/>
          <w:sz w:val="28"/>
        </w:rPr>
        <w:t xml:space="preserve">Развитие </w:t>
      </w:r>
      <w:r>
        <w:rPr>
          <w:rFonts w:ascii="Times New Roman" w:hAnsi="Times New Roman"/>
          <w:sz w:val="28"/>
        </w:rPr>
        <w:t>жилищно-коммунального хозяйства»</w:t>
      </w:r>
      <w:r>
        <w:rPr>
          <w:rFonts w:ascii="Times New Roman" w:hAnsi="Times New Roman"/>
          <w:sz w:val="28"/>
        </w:rPr>
        <w:t>, утвержденной постановлением главы администрации (губернатора) Краснодарского края от 12 октября</w:t>
      </w:r>
      <w:r>
        <w:rPr>
          <w:rFonts w:ascii="Times New Roman" w:hAnsi="Times New Roman"/>
          <w:sz w:val="28"/>
        </w:rPr>
        <w:t xml:space="preserve"> 2015 г. </w:t>
      </w:r>
      <w:r>
        <w:rPr>
          <w:rFonts w:ascii="Times New Roman" w:hAnsi="Times New Roman"/>
          <w:sz w:val="28"/>
        </w:rPr>
        <w:t>№</w:t>
      </w:r>
      <w:r>
        <w:rPr>
          <w:rFonts w:ascii="Times New Roman" w:hAnsi="Times New Roman"/>
          <w:sz w:val="28"/>
        </w:rPr>
        <w:t xml:space="preserve"> 967</w:t>
      </w:r>
      <w:r>
        <w:rPr>
          <w:rFonts w:ascii="Times New Roman" w:hAnsi="Times New Roman"/>
          <w:sz w:val="28"/>
        </w:rPr>
        <w:t xml:space="preserve"> «</w:t>
      </w:r>
      <w:r>
        <w:rPr>
          <w:rFonts w:ascii="Times New Roman" w:hAnsi="Times New Roman"/>
          <w:sz w:val="28"/>
        </w:rPr>
        <w:t xml:space="preserve">Об утверждении государственной программы Краснодарского края </w:t>
      </w:r>
      <w:r>
        <w:rPr>
          <w:rFonts w:ascii="Times New Roman" w:hAnsi="Times New Roman"/>
          <w:sz w:val="28"/>
        </w:rPr>
        <w:t>«</w:t>
      </w:r>
      <w:r>
        <w:rPr>
          <w:rFonts w:ascii="Times New Roman" w:hAnsi="Times New Roman"/>
          <w:sz w:val="28"/>
        </w:rPr>
        <w:t xml:space="preserve">Развитие </w:t>
      </w:r>
      <w:r>
        <w:rPr>
          <w:rFonts w:ascii="Times New Roman" w:hAnsi="Times New Roman"/>
          <w:sz w:val="28"/>
        </w:rPr>
        <w:t>жилищно-коммунального хозяйства»</w:t>
      </w:r>
      <w:r>
        <w:rPr>
          <w:rFonts w:ascii="Times New Roman" w:hAnsi="Times New Roman"/>
          <w:sz w:val="28"/>
        </w:rPr>
        <w:t>, и государственной</w:t>
      </w:r>
      <w:r>
        <w:rPr>
          <w:rFonts w:ascii="Times New Roman" w:hAnsi="Times New Roman"/>
          <w:sz w:val="28"/>
        </w:rPr>
        <w:t xml:space="preserve"> программы Краснодарского края «</w:t>
      </w:r>
      <w:r>
        <w:rPr>
          <w:rFonts w:ascii="Times New Roman" w:hAnsi="Times New Roman"/>
          <w:sz w:val="28"/>
        </w:rPr>
        <w:t>Формирова</w:t>
      </w:r>
      <w:r>
        <w:rPr>
          <w:rFonts w:ascii="Times New Roman" w:hAnsi="Times New Roman"/>
          <w:sz w:val="28"/>
        </w:rPr>
        <w:t>ние современной городской среды»</w:t>
      </w:r>
      <w:r>
        <w:rPr>
          <w:rFonts w:ascii="Times New Roman" w:hAnsi="Times New Roman"/>
          <w:sz w:val="28"/>
        </w:rPr>
        <w:t xml:space="preserve">, утвержденной постановлением главы администрации (губернатора) Краснодарского края </w:t>
      </w:r>
      <w:r>
        <w:rPr>
          <w:rFonts w:ascii="Times New Roman" w:hAnsi="Times New Roman"/>
          <w:sz w:val="28"/>
        </w:rPr>
        <w:t xml:space="preserve">       </w:t>
      </w:r>
      <w:r>
        <w:rPr>
          <w:rFonts w:ascii="Times New Roman" w:hAnsi="Times New Roman"/>
          <w:sz w:val="28"/>
        </w:rPr>
        <w:t xml:space="preserve">от 31 августа 2017 г. </w:t>
      </w:r>
      <w:r>
        <w:rPr>
          <w:rFonts w:ascii="Times New Roman" w:hAnsi="Times New Roman"/>
          <w:sz w:val="28"/>
        </w:rPr>
        <w:t>№</w:t>
      </w:r>
      <w:r>
        <w:rPr>
          <w:rFonts w:ascii="Times New Roman" w:hAnsi="Times New Roman"/>
          <w:sz w:val="28"/>
        </w:rPr>
        <w:t xml:space="preserve"> 655</w:t>
      </w:r>
      <w:r>
        <w:rPr>
          <w:rFonts w:ascii="Times New Roman" w:hAnsi="Times New Roman"/>
          <w:sz w:val="28"/>
        </w:rPr>
        <w:t xml:space="preserve"> «</w:t>
      </w:r>
      <w:r>
        <w:rPr>
          <w:rFonts w:ascii="Times New Roman" w:hAnsi="Times New Roman"/>
          <w:sz w:val="28"/>
        </w:rPr>
        <w:t xml:space="preserve">Об утверждении государственной программы Краснодарского края </w:t>
      </w:r>
      <w:r>
        <w:rPr>
          <w:rFonts w:ascii="Times New Roman" w:hAnsi="Times New Roman"/>
          <w:sz w:val="28"/>
        </w:rPr>
        <w:t>«</w:t>
      </w:r>
      <w:r>
        <w:rPr>
          <w:rFonts w:ascii="Times New Roman" w:hAnsi="Times New Roman"/>
          <w:sz w:val="28"/>
        </w:rPr>
        <w:t>Формирование современной городской среды</w:t>
      </w:r>
      <w:r>
        <w:rPr>
          <w:rFonts w:ascii="Times New Roman" w:hAnsi="Times New Roman"/>
          <w:sz w:val="28"/>
        </w:rPr>
        <w:t>»</w:t>
      </w:r>
      <w:r>
        <w:rPr>
          <w:rFonts w:ascii="Times New Roman" w:hAnsi="Times New Roman"/>
          <w:sz w:val="28"/>
        </w:rPr>
        <w:t>.</w:t>
      </w:r>
    </w:p>
    <w:p w14:paraId="20000000">
      <w:pPr>
        <w:tabs>
          <w:tab w:leader="none" w:pos="567" w:val="left"/>
        </w:tabs>
        <w:spacing w:after="0" w:line="240" w:lineRule="auto"/>
        <w:ind w:firstLine="709" w:left="0"/>
        <w:rPr>
          <w:rFonts w:ascii="Times New Roman" w:hAnsi="Times New Roman"/>
          <w:sz w:val="28"/>
        </w:rPr>
      </w:pPr>
    </w:p>
    <w:p w14:paraId="21000000">
      <w:pPr>
        <w:tabs>
          <w:tab w:leader="none" w:pos="567" w:val="left"/>
        </w:tabs>
        <w:spacing w:after="0" w:line="240" w:lineRule="auto"/>
        <w:ind/>
        <w:jc w:val="center"/>
        <w:rPr>
          <w:rFonts w:ascii="Times New Roman" w:hAnsi="Times New Roman"/>
          <w:sz w:val="28"/>
        </w:rPr>
      </w:pPr>
      <w:r>
        <w:rPr>
          <w:rFonts w:ascii="Times New Roman" w:hAnsi="Times New Roman"/>
          <w:b w:val="1"/>
          <w:sz w:val="28"/>
        </w:rPr>
        <w:t xml:space="preserve">2. </w:t>
      </w:r>
      <w:r>
        <w:rPr>
          <w:rFonts w:ascii="Times New Roman" w:hAnsi="Times New Roman"/>
          <w:b w:val="1"/>
          <w:sz w:val="28"/>
        </w:rPr>
        <w:t>Цели</w:t>
      </w:r>
      <w:r>
        <w:rPr>
          <w:rFonts w:ascii="Times New Roman" w:hAnsi="Times New Roman"/>
          <w:b w:val="1"/>
          <w:sz w:val="28"/>
        </w:rPr>
        <w:t xml:space="preserve">, задачи </w:t>
      </w:r>
      <w:r>
        <w:rPr>
          <w:rFonts w:ascii="Times New Roman" w:hAnsi="Times New Roman"/>
          <w:b w:val="1"/>
          <w:sz w:val="28"/>
        </w:rPr>
        <w:t>реализации проектов местных инициатив</w:t>
      </w:r>
    </w:p>
    <w:p w14:paraId="22000000">
      <w:pPr>
        <w:pStyle w:val="Style_2"/>
        <w:tabs>
          <w:tab w:leader="none" w:pos="567" w:val="left"/>
        </w:tabs>
        <w:spacing w:after="0" w:line="240" w:lineRule="auto"/>
        <w:ind w:firstLine="709" w:left="927"/>
        <w:jc w:val="both"/>
        <w:rPr>
          <w:rFonts w:ascii="Times New Roman" w:hAnsi="Times New Roman"/>
          <w:sz w:val="28"/>
        </w:rPr>
      </w:pPr>
    </w:p>
    <w:p w14:paraId="23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2.1. Целью </w:t>
      </w:r>
      <w:r>
        <w:rPr>
          <w:rFonts w:ascii="Times New Roman" w:hAnsi="Times New Roman"/>
          <w:sz w:val="28"/>
        </w:rPr>
        <w:t>реализации</w:t>
      </w:r>
      <w:r>
        <w:rPr>
          <w:rFonts w:ascii="Times New Roman" w:hAnsi="Times New Roman"/>
          <w:sz w:val="28"/>
        </w:rPr>
        <w:t xml:space="preserve"> проектов местных инициатив</w:t>
      </w:r>
      <w:r>
        <w:rPr>
          <w:rFonts w:ascii="Times New Roman" w:hAnsi="Times New Roman"/>
          <w:sz w:val="28"/>
        </w:rPr>
        <w:t xml:space="preserve"> является активизация участия жителей в определении приоритетов расходования средств местных бюджетов и поддержка инициатив жителей в решении вопросов местного значения.</w:t>
      </w:r>
    </w:p>
    <w:p w14:paraId="24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2.2. Задачами </w:t>
      </w:r>
      <w:r>
        <w:rPr>
          <w:rFonts w:ascii="Times New Roman" w:hAnsi="Times New Roman"/>
          <w:sz w:val="28"/>
        </w:rPr>
        <w:t xml:space="preserve">реализации проектов местных инициатив </w:t>
      </w:r>
      <w:r>
        <w:rPr>
          <w:rFonts w:ascii="Times New Roman" w:hAnsi="Times New Roman"/>
          <w:sz w:val="28"/>
        </w:rPr>
        <w:t>являются:</w:t>
      </w:r>
    </w:p>
    <w:p w14:paraId="25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повышение эффективности бюджетных расходов за счет вовлечения жителей в процессы принятия решений на местном уровне и усиление гражданского </w:t>
      </w:r>
      <w:r>
        <w:rPr>
          <w:rFonts w:ascii="Times New Roman" w:hAnsi="Times New Roman"/>
          <w:sz w:val="28"/>
        </w:rPr>
        <w:t>контроля за</w:t>
      </w:r>
      <w:r>
        <w:rPr>
          <w:rFonts w:ascii="Times New Roman" w:hAnsi="Times New Roman"/>
          <w:sz w:val="28"/>
        </w:rPr>
        <w:t xml:space="preserve"> деятельностью органов местного самоуправления в ходе реализации проектов </w:t>
      </w:r>
      <w:r>
        <w:rPr>
          <w:rFonts w:ascii="Times New Roman" w:hAnsi="Times New Roman"/>
          <w:sz w:val="28"/>
        </w:rPr>
        <w:t>местных инициатив</w:t>
      </w:r>
      <w:r>
        <w:rPr>
          <w:rFonts w:ascii="Times New Roman" w:hAnsi="Times New Roman"/>
          <w:sz w:val="28"/>
        </w:rPr>
        <w:t>;</w:t>
      </w:r>
    </w:p>
    <w:p w14:paraId="26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повышение открытости деятельности органов местного самоуправления.</w:t>
      </w:r>
    </w:p>
    <w:p w14:paraId="27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2.3. Принципами </w:t>
      </w:r>
      <w:r>
        <w:rPr>
          <w:rFonts w:ascii="Times New Roman" w:hAnsi="Times New Roman"/>
          <w:sz w:val="28"/>
        </w:rPr>
        <w:t>реализации</w:t>
      </w:r>
      <w:r>
        <w:rPr>
          <w:rFonts w:ascii="Times New Roman" w:hAnsi="Times New Roman"/>
          <w:sz w:val="28"/>
        </w:rPr>
        <w:t xml:space="preserve"> проектов местных инициатив </w:t>
      </w:r>
      <w:r>
        <w:rPr>
          <w:rFonts w:ascii="Times New Roman" w:hAnsi="Times New Roman"/>
          <w:sz w:val="28"/>
        </w:rPr>
        <w:t>являются:</w:t>
      </w:r>
    </w:p>
    <w:p w14:paraId="28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равная доступность для всех жителей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 xml:space="preserve">в выдвижении </w:t>
      </w:r>
      <w:r>
        <w:rPr>
          <w:rFonts w:ascii="Times New Roman" w:hAnsi="Times New Roman"/>
          <w:sz w:val="28"/>
        </w:rPr>
        <w:t>проектов местных инициатив</w:t>
      </w:r>
      <w:r>
        <w:rPr>
          <w:rFonts w:ascii="Times New Roman" w:hAnsi="Times New Roman"/>
          <w:sz w:val="28"/>
        </w:rPr>
        <w:t xml:space="preserve"> для участия в конкурсном отборе;</w:t>
      </w:r>
    </w:p>
    <w:p w14:paraId="29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конкурсный отбор проектов местных инициатив;</w:t>
      </w:r>
    </w:p>
    <w:p w14:paraId="2A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открытость и гласность процедур</w:t>
      </w:r>
      <w:r>
        <w:rPr>
          <w:rFonts w:ascii="Times New Roman" w:hAnsi="Times New Roman"/>
          <w:sz w:val="28"/>
        </w:rPr>
        <w:t xml:space="preserve"> </w:t>
      </w:r>
      <w:r>
        <w:rPr>
          <w:rFonts w:ascii="Times New Roman" w:hAnsi="Times New Roman"/>
          <w:sz w:val="28"/>
        </w:rPr>
        <w:t>при выдвижении и рассмотрении инициативных проектов.</w:t>
      </w:r>
    </w:p>
    <w:p w14:paraId="2B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2.4</w:t>
      </w:r>
      <w:r>
        <w:rPr>
          <w:rFonts w:ascii="Times New Roman" w:hAnsi="Times New Roman"/>
          <w:sz w:val="28"/>
        </w:rPr>
        <w:t>.</w:t>
      </w:r>
      <w:r>
        <w:rPr>
          <w:rFonts w:ascii="Times New Roman" w:hAnsi="Times New Roman"/>
          <w:sz w:val="28"/>
        </w:rPr>
        <w:t xml:space="preserve"> Процедура о</w:t>
      </w:r>
      <w:r>
        <w:rPr>
          <w:rFonts w:ascii="Times New Roman" w:hAnsi="Times New Roman"/>
          <w:sz w:val="28"/>
        </w:rPr>
        <w:t>пределени</w:t>
      </w:r>
      <w:r>
        <w:rPr>
          <w:rFonts w:ascii="Times New Roman" w:hAnsi="Times New Roman"/>
          <w:sz w:val="28"/>
        </w:rPr>
        <w:t>я</w:t>
      </w:r>
      <w:r>
        <w:rPr>
          <w:rFonts w:ascii="Times New Roman" w:hAnsi="Times New Roman"/>
          <w:sz w:val="28"/>
        </w:rPr>
        <w:t xml:space="preserve"> части территории Туапсинского муниципального округа для реализации проектов местных инициатив</w:t>
      </w:r>
      <w:r>
        <w:rPr>
          <w:rFonts w:ascii="Times New Roman" w:hAnsi="Times New Roman"/>
          <w:sz w:val="28"/>
        </w:rPr>
        <w:t xml:space="preserve"> осуществляется согласно приложению 1 к настоящему Порядку.</w:t>
      </w:r>
    </w:p>
    <w:p w14:paraId="2C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2.5</w:t>
      </w:r>
      <w:r>
        <w:rPr>
          <w:rFonts w:ascii="Times New Roman" w:hAnsi="Times New Roman"/>
          <w:sz w:val="28"/>
        </w:rPr>
        <w:t xml:space="preserve">. </w:t>
      </w:r>
      <w:r>
        <w:rPr>
          <w:rFonts w:ascii="Times New Roman" w:hAnsi="Times New Roman"/>
          <w:sz w:val="28"/>
        </w:rPr>
        <w:t xml:space="preserve">Реализация проекта </w:t>
      </w:r>
      <w:r>
        <w:rPr>
          <w:rFonts w:ascii="Times New Roman" w:hAnsi="Times New Roman"/>
          <w:sz w:val="28"/>
        </w:rPr>
        <w:t>местных инициатив</w:t>
      </w:r>
      <w:r>
        <w:rPr>
          <w:rFonts w:ascii="Times New Roman" w:hAnsi="Times New Roman"/>
          <w:sz w:val="28"/>
        </w:rPr>
        <w:t xml:space="preserve"> осуществляется в течение текущего финансового года.</w:t>
      </w:r>
    </w:p>
    <w:p w14:paraId="2D000000">
      <w:pPr>
        <w:tabs>
          <w:tab w:leader="none" w:pos="567" w:val="left"/>
        </w:tabs>
        <w:spacing w:after="0" w:line="240" w:lineRule="auto"/>
        <w:ind w:firstLine="709" w:left="0"/>
        <w:jc w:val="both"/>
        <w:rPr>
          <w:rFonts w:ascii="Times New Roman" w:hAnsi="Times New Roman"/>
          <w:sz w:val="28"/>
        </w:rPr>
      </w:pPr>
    </w:p>
    <w:p w14:paraId="2E000000">
      <w:pPr>
        <w:tabs>
          <w:tab w:leader="none" w:pos="567" w:val="left"/>
        </w:tabs>
        <w:spacing w:after="0" w:line="240" w:lineRule="auto"/>
        <w:ind/>
        <w:jc w:val="center"/>
        <w:rPr>
          <w:rFonts w:ascii="Times New Roman" w:hAnsi="Times New Roman"/>
          <w:b w:val="1"/>
          <w:sz w:val="28"/>
        </w:rPr>
      </w:pPr>
      <w:r>
        <w:rPr>
          <w:rFonts w:ascii="Times New Roman" w:hAnsi="Times New Roman"/>
          <w:b w:val="1"/>
          <w:sz w:val="28"/>
        </w:rPr>
        <w:t xml:space="preserve">3. </w:t>
      </w:r>
      <w:r>
        <w:rPr>
          <w:rFonts w:ascii="Times New Roman" w:hAnsi="Times New Roman"/>
          <w:b w:val="1"/>
          <w:sz w:val="28"/>
        </w:rPr>
        <w:t>Порядок внесения проекта местных инициатив</w:t>
      </w:r>
    </w:p>
    <w:p w14:paraId="2F000000">
      <w:pPr>
        <w:pStyle w:val="Style_2"/>
        <w:tabs>
          <w:tab w:leader="none" w:pos="567" w:val="left"/>
        </w:tabs>
        <w:spacing w:after="0" w:line="240" w:lineRule="auto"/>
        <w:ind w:firstLine="709" w:left="927"/>
        <w:rPr>
          <w:rFonts w:ascii="Times New Roman" w:hAnsi="Times New Roman"/>
          <w:b w:val="1"/>
          <w:sz w:val="28"/>
        </w:rPr>
      </w:pPr>
    </w:p>
    <w:p w14:paraId="30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1.</w:t>
      </w:r>
      <w:r>
        <w:rPr>
          <w:rFonts w:ascii="Times New Roman" w:hAnsi="Times New Roman"/>
          <w:sz w:val="28"/>
        </w:rPr>
        <w:t xml:space="preserve"> С инициативой о внесении проекта местных инициатив вправ</w:t>
      </w:r>
      <w:r>
        <w:rPr>
          <w:rFonts w:ascii="Times New Roman" w:hAnsi="Times New Roman"/>
          <w:sz w:val="28"/>
        </w:rPr>
        <w:t>е выступить инициативная группа численностью не менее десяти граждан, до</w:t>
      </w:r>
      <w:r>
        <w:rPr>
          <w:rFonts w:ascii="Times New Roman" w:hAnsi="Times New Roman"/>
          <w:sz w:val="28"/>
        </w:rPr>
        <w:t>стигших шестнадцатилетнего возра</w:t>
      </w:r>
      <w:r>
        <w:rPr>
          <w:rFonts w:ascii="Times New Roman" w:hAnsi="Times New Roman"/>
          <w:sz w:val="28"/>
        </w:rPr>
        <w:t>ста и про</w:t>
      </w:r>
      <w:r>
        <w:rPr>
          <w:rFonts w:ascii="Times New Roman" w:hAnsi="Times New Roman"/>
          <w:sz w:val="28"/>
        </w:rPr>
        <w:t xml:space="preserve">живающих на территории Туапсинского муниципального округа, органы территориального общественного самоуправления, староста сельского населенного пункта </w:t>
      </w:r>
      <w:r>
        <w:rPr>
          <w:rFonts w:ascii="Times New Roman" w:hAnsi="Times New Roman"/>
          <w:sz w:val="28"/>
        </w:rPr>
        <w:t xml:space="preserve">   </w:t>
      </w:r>
      <w:r>
        <w:rPr>
          <w:rFonts w:ascii="Times New Roman" w:hAnsi="Times New Roman"/>
          <w:sz w:val="28"/>
        </w:rPr>
        <w:t xml:space="preserve">(далее – инициаторы). Минимальная численность инициативной группы может быть уменьшена нормативным правовым актом </w:t>
      </w:r>
      <w:r>
        <w:rPr>
          <w:rFonts w:ascii="Times New Roman" w:hAnsi="Times New Roman"/>
          <w:sz w:val="28"/>
        </w:rPr>
        <w:t>С</w:t>
      </w:r>
      <w:r>
        <w:rPr>
          <w:rFonts w:ascii="Times New Roman" w:hAnsi="Times New Roman"/>
          <w:sz w:val="28"/>
        </w:rPr>
        <w:t>овет</w:t>
      </w:r>
      <w:r>
        <w:rPr>
          <w:rFonts w:ascii="Times New Roman" w:hAnsi="Times New Roman"/>
          <w:sz w:val="28"/>
        </w:rPr>
        <w:t>а</w:t>
      </w:r>
      <w:r>
        <w:rPr>
          <w:rFonts w:ascii="Times New Roman" w:hAnsi="Times New Roman"/>
          <w:sz w:val="28"/>
        </w:rPr>
        <w:t xml:space="preserve"> муниципального образования Туапсинский муниципальный округ</w:t>
      </w:r>
      <w:r>
        <w:rPr>
          <w:rFonts w:ascii="Times New Roman" w:hAnsi="Times New Roman"/>
          <w:sz w:val="28"/>
        </w:rPr>
        <w:t xml:space="preserve"> Краснодарского края</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(далее – Совет)</w:t>
      </w:r>
      <w:r>
        <w:rPr>
          <w:rFonts w:ascii="Times New Roman" w:hAnsi="Times New Roman"/>
          <w:sz w:val="28"/>
        </w:rPr>
        <w:t xml:space="preserve">.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Туапсинского муниципального округа. </w:t>
      </w:r>
      <w:r>
        <w:rPr>
          <w:rFonts w:ascii="Times New Roman" w:hAnsi="Times New Roman"/>
          <w:sz w:val="28"/>
        </w:rPr>
        <w:t>Факт создания инициативной группы оформляется протоколом. Из ее состава выбирается руководитель (председатель) группы, который на всех дальнейших этапах подготовки проекта будет являться ответственным контактным лицом.</w:t>
      </w:r>
    </w:p>
    <w:p w14:paraId="31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 xml:space="preserve">2. Предлагаемый </w:t>
      </w:r>
      <w:r>
        <w:rPr>
          <w:rFonts w:ascii="Times New Roman" w:hAnsi="Times New Roman"/>
          <w:sz w:val="28"/>
        </w:rPr>
        <w:t>к реализации проект местных инициатив должен быть ориентирован на решение конкретной проблемы в рамках вопросов местного значения в пределах территории (части территории) Туапсинского муниципального округа и содержать следующие сведения:</w:t>
      </w:r>
    </w:p>
    <w:p w14:paraId="32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описание проблемы</w:t>
      </w:r>
      <w:r>
        <w:rPr>
          <w:rFonts w:ascii="Times New Roman" w:hAnsi="Times New Roman"/>
          <w:sz w:val="28"/>
        </w:rPr>
        <w:t>, р</w:t>
      </w:r>
      <w:r>
        <w:rPr>
          <w:rFonts w:ascii="Times New Roman" w:hAnsi="Times New Roman"/>
          <w:sz w:val="28"/>
        </w:rPr>
        <w:t>ешение которой имеет приоритетное значение для жителей Туапсин</w:t>
      </w:r>
      <w:r>
        <w:rPr>
          <w:rFonts w:ascii="Times New Roman" w:hAnsi="Times New Roman"/>
          <w:sz w:val="28"/>
        </w:rPr>
        <w:t>с</w:t>
      </w:r>
      <w:r>
        <w:rPr>
          <w:rFonts w:ascii="Times New Roman" w:hAnsi="Times New Roman"/>
          <w:sz w:val="28"/>
        </w:rPr>
        <w:t xml:space="preserve">кого </w:t>
      </w:r>
      <w:r>
        <w:rPr>
          <w:rFonts w:ascii="Times New Roman" w:hAnsi="Times New Roman"/>
          <w:sz w:val="28"/>
        </w:rPr>
        <w:t>муниципального округа или его части;</w:t>
      </w:r>
    </w:p>
    <w:p w14:paraId="33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обоснование предложений по решению указанной проблемы;</w:t>
      </w:r>
    </w:p>
    <w:p w14:paraId="34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описание ожидаемого результата (ожидаемых результатов) реализации проекта местных инициатив;</w:t>
      </w:r>
    </w:p>
    <w:p w14:paraId="35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предварительный расчет необходимых расходов на реализацию проекта местных инициатив;</w:t>
      </w:r>
    </w:p>
    <w:p w14:paraId="36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планируемые сроки реализации инициативного проекта;</w:t>
      </w:r>
    </w:p>
    <w:p w14:paraId="37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сведения о планируемом (возможном) финансовом, имущественном и (или) трудовом участии заинтересованных лиц в реализации данного проекта;</w:t>
      </w:r>
    </w:p>
    <w:p w14:paraId="38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указание на объем средств бюджета </w:t>
      </w:r>
      <w:r>
        <w:rPr>
          <w:rFonts w:ascii="Times New Roman" w:hAnsi="Times New Roman"/>
          <w:sz w:val="28"/>
        </w:rPr>
        <w:t xml:space="preserve">Туапсинского муниципального округа </w:t>
      </w:r>
      <w:r>
        <w:rPr>
          <w:rFonts w:ascii="Times New Roman" w:hAnsi="Times New Roman"/>
          <w:sz w:val="28"/>
        </w:rPr>
        <w:t>в случае, если предполагается использование этих средств на реализацию инициативного проекта</w:t>
      </w:r>
      <w:r>
        <w:rPr>
          <w:rFonts w:ascii="Times New Roman" w:hAnsi="Times New Roman"/>
          <w:sz w:val="28"/>
        </w:rPr>
        <w:t>,</w:t>
      </w:r>
      <w:r>
        <w:rPr>
          <w:rFonts w:ascii="Times New Roman" w:hAnsi="Times New Roman"/>
          <w:sz w:val="28"/>
        </w:rPr>
        <w:t xml:space="preserve"> </w:t>
      </w:r>
      <w:r>
        <w:rPr>
          <w:rFonts w:ascii="Times New Roman" w:hAnsi="Times New Roman"/>
          <w:sz w:val="28"/>
        </w:rPr>
        <w:t>з</w:t>
      </w:r>
      <w:r>
        <w:rPr>
          <w:rFonts w:ascii="Times New Roman" w:hAnsi="Times New Roman"/>
          <w:sz w:val="28"/>
        </w:rPr>
        <w:t>а исключением планируемого объема инициативных платежей;</w:t>
      </w:r>
    </w:p>
    <w:p w14:paraId="39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гарантийное письмо инициатора проекта</w:t>
      </w: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одтверждающее обязательство</w:t>
      </w:r>
      <w:r>
        <w:rPr>
          <w:rFonts w:ascii="Times New Roman" w:hAnsi="Times New Roman"/>
          <w:sz w:val="28"/>
        </w:rPr>
        <w:t xml:space="preserve"> по финансовому обеспечению инициативного проекта;</w:t>
      </w:r>
    </w:p>
    <w:p w14:paraId="3A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указание на территорию Туапсинского муниципального округа или его часть, в границах которой будет реализовываться проект местных инициатив</w:t>
      </w:r>
      <w:r>
        <w:rPr>
          <w:rFonts w:ascii="Times New Roman" w:hAnsi="Times New Roman"/>
          <w:sz w:val="28"/>
        </w:rPr>
        <w:t>;</w:t>
      </w:r>
    </w:p>
    <w:p w14:paraId="3B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фотоматериалы о текущем состоянии объекта, на котором планируется проведение работ в рамках проекта местных инициатив;</w:t>
      </w:r>
    </w:p>
    <w:p w14:paraId="3C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сопроводительное письмо за подписью представителя инициативной группы с о</w:t>
      </w:r>
      <w:r>
        <w:rPr>
          <w:rFonts w:ascii="Times New Roman" w:hAnsi="Times New Roman"/>
          <w:sz w:val="28"/>
        </w:rPr>
        <w:t>писью представленных документов;</w:t>
      </w:r>
    </w:p>
    <w:p w14:paraId="3D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иные сведения</w:t>
      </w:r>
      <w:r>
        <w:rPr>
          <w:rFonts w:ascii="Times New Roman" w:hAnsi="Times New Roman"/>
          <w:sz w:val="28"/>
        </w:rPr>
        <w:t>.</w:t>
      </w:r>
    </w:p>
    <w:p w14:paraId="3E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 xml:space="preserve">3. </w:t>
      </w:r>
      <w:r>
        <w:rPr>
          <w:rFonts w:ascii="Times New Roman" w:hAnsi="Times New Roman"/>
          <w:sz w:val="28"/>
        </w:rPr>
        <w:t xml:space="preserve">Инициативный проект до его внесения в </w:t>
      </w:r>
      <w:r>
        <w:rPr>
          <w:rFonts w:ascii="Times New Roman" w:hAnsi="Times New Roman"/>
          <w:sz w:val="28"/>
        </w:rPr>
        <w:t>у</w:t>
      </w:r>
      <w:r>
        <w:rPr>
          <w:rFonts w:ascii="Times New Roman" w:hAnsi="Times New Roman"/>
          <w:sz w:val="28"/>
        </w:rPr>
        <w:t xml:space="preserve">полномоченный орган </w:t>
      </w:r>
      <w:r>
        <w:rPr>
          <w:rFonts w:ascii="Times New Roman" w:hAnsi="Times New Roman"/>
          <w:sz w:val="28"/>
        </w:rPr>
        <w:t>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Туапсинского муниципального округа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w:t>
      </w:r>
      <w:r>
        <w:rPr>
          <w:rFonts w:ascii="Times New Roman" w:hAnsi="Times New Roman"/>
          <w:sz w:val="28"/>
        </w:rPr>
        <w:t xml:space="preserve"> проекта. При этом возможно рассмотрение нескольких инициативных проектов на одном собрании или на одной конференции граждан.</w:t>
      </w:r>
    </w:p>
    <w:p w14:paraId="3F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Выявить</w:t>
      </w:r>
      <w:r>
        <w:rPr>
          <w:rFonts w:ascii="Times New Roman" w:hAnsi="Times New Roman"/>
          <w:sz w:val="28"/>
        </w:rPr>
        <w:t xml:space="preserve"> мнени</w:t>
      </w:r>
      <w:r>
        <w:rPr>
          <w:rFonts w:ascii="Times New Roman" w:hAnsi="Times New Roman"/>
          <w:sz w:val="28"/>
        </w:rPr>
        <w:t>е</w:t>
      </w:r>
      <w:r>
        <w:rPr>
          <w:rFonts w:ascii="Times New Roman" w:hAnsi="Times New Roman"/>
          <w:sz w:val="28"/>
        </w:rPr>
        <w:t xml:space="preserve"> граждан по вопросу о поддержке инициативного проекта также </w:t>
      </w:r>
      <w:r>
        <w:rPr>
          <w:rFonts w:ascii="Times New Roman" w:hAnsi="Times New Roman"/>
          <w:sz w:val="28"/>
        </w:rPr>
        <w:t xml:space="preserve">возможно </w:t>
      </w:r>
      <w:r>
        <w:rPr>
          <w:rFonts w:ascii="Times New Roman" w:hAnsi="Times New Roman"/>
          <w:sz w:val="28"/>
        </w:rPr>
        <w:t>путем опроса граждан, сбора их подписей.</w:t>
      </w:r>
    </w:p>
    <w:p w14:paraId="40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Инициаторы проекта при внесении инициативного проекта в </w:t>
      </w:r>
      <w:r>
        <w:rPr>
          <w:rFonts w:ascii="Times New Roman" w:hAnsi="Times New Roman"/>
          <w:sz w:val="28"/>
        </w:rPr>
        <w:t>у</w:t>
      </w:r>
      <w:r>
        <w:rPr>
          <w:rFonts w:ascii="Times New Roman" w:hAnsi="Times New Roman"/>
          <w:sz w:val="28"/>
        </w:rPr>
        <w:t xml:space="preserve">полномоченный орган </w:t>
      </w:r>
      <w:r>
        <w:rPr>
          <w:rFonts w:ascii="Times New Roman" w:hAnsi="Times New Roman"/>
          <w:sz w:val="28"/>
        </w:rPr>
        <w:t>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Туапсинского муниципального округа или его части.</w:t>
      </w:r>
      <w:r>
        <w:rPr>
          <w:rFonts w:ascii="Times New Roman" w:hAnsi="Times New Roman"/>
          <w:sz w:val="28"/>
        </w:rPr>
        <w:t xml:space="preserve"> </w:t>
      </w:r>
    </w:p>
    <w:p w14:paraId="41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4. О пр</w:t>
      </w:r>
      <w:r>
        <w:rPr>
          <w:rFonts w:ascii="Times New Roman" w:hAnsi="Times New Roman"/>
          <w:sz w:val="28"/>
        </w:rPr>
        <w:t xml:space="preserve">оведении собрания (конференции) граждан жители должны быть проинформированы </w:t>
      </w:r>
      <w:r>
        <w:rPr>
          <w:rFonts w:ascii="Times New Roman" w:hAnsi="Times New Roman"/>
          <w:sz w:val="28"/>
        </w:rPr>
        <w:t>инициатором проекта не м</w:t>
      </w:r>
      <w:r>
        <w:rPr>
          <w:rFonts w:ascii="Times New Roman" w:hAnsi="Times New Roman"/>
          <w:sz w:val="28"/>
        </w:rPr>
        <w:t xml:space="preserve">енее чем </w:t>
      </w:r>
      <w:r>
        <w:rPr>
          <w:rFonts w:ascii="Times New Roman" w:hAnsi="Times New Roman"/>
          <w:sz w:val="28"/>
        </w:rPr>
        <w:t xml:space="preserve">за </w:t>
      </w:r>
      <w:r>
        <w:rPr>
          <w:rFonts w:ascii="Times New Roman" w:hAnsi="Times New Roman"/>
          <w:sz w:val="28"/>
        </w:rPr>
        <w:t xml:space="preserve">15 </w:t>
      </w:r>
      <w:r>
        <w:rPr>
          <w:rFonts w:ascii="Times New Roman" w:hAnsi="Times New Roman"/>
          <w:sz w:val="28"/>
        </w:rPr>
        <w:t xml:space="preserve">календарных дней до даты </w:t>
      </w:r>
      <w:r>
        <w:rPr>
          <w:rFonts w:ascii="Times New Roman" w:hAnsi="Times New Roman"/>
          <w:sz w:val="28"/>
        </w:rPr>
        <w:t>их проведения</w:t>
      </w:r>
      <w:r>
        <w:rPr>
          <w:rFonts w:ascii="Times New Roman" w:hAnsi="Times New Roman"/>
          <w:sz w:val="28"/>
        </w:rPr>
        <w:t xml:space="preserve">. </w:t>
      </w:r>
    </w:p>
    <w:p w14:paraId="42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 xml:space="preserve">5. При внесении </w:t>
      </w:r>
      <w:r>
        <w:rPr>
          <w:rFonts w:ascii="Times New Roman" w:hAnsi="Times New Roman"/>
          <w:sz w:val="28"/>
        </w:rPr>
        <w:t>инициат</w:t>
      </w:r>
      <w:r>
        <w:rPr>
          <w:rFonts w:ascii="Times New Roman" w:hAnsi="Times New Roman"/>
          <w:sz w:val="28"/>
        </w:rPr>
        <w:t xml:space="preserve">ивного проекта в </w:t>
      </w:r>
      <w:r>
        <w:rPr>
          <w:rFonts w:ascii="Times New Roman" w:hAnsi="Times New Roman"/>
          <w:sz w:val="28"/>
        </w:rPr>
        <w:t>у</w:t>
      </w:r>
      <w:r>
        <w:rPr>
          <w:rFonts w:ascii="Times New Roman" w:hAnsi="Times New Roman"/>
          <w:sz w:val="28"/>
        </w:rPr>
        <w:t xml:space="preserve">полномоченный орган </w:t>
      </w:r>
      <w:r>
        <w:rPr>
          <w:rFonts w:ascii="Times New Roman" w:hAnsi="Times New Roman"/>
          <w:sz w:val="28"/>
        </w:rPr>
        <w:t>инициаторы проекта прикладывают к нему п</w:t>
      </w:r>
      <w:r>
        <w:rPr>
          <w:rFonts w:ascii="Times New Roman" w:hAnsi="Times New Roman"/>
          <w:sz w:val="28"/>
        </w:rPr>
        <w:t xml:space="preserve">ротокол собрания (конференции) </w:t>
      </w:r>
      <w:r>
        <w:rPr>
          <w:rFonts w:ascii="Times New Roman" w:hAnsi="Times New Roman"/>
          <w:sz w:val="28"/>
        </w:rPr>
        <w:t>граждан</w:t>
      </w:r>
      <w:r>
        <w:rPr>
          <w:rFonts w:ascii="Times New Roman" w:hAnsi="Times New Roman"/>
          <w:sz w:val="28"/>
        </w:rPr>
        <w:t>, который должен сод</w:t>
      </w:r>
      <w:r>
        <w:rPr>
          <w:rFonts w:ascii="Times New Roman" w:hAnsi="Times New Roman"/>
          <w:sz w:val="28"/>
        </w:rPr>
        <w:t>ержать следующую информацию:</w:t>
      </w:r>
    </w:p>
    <w:p w14:paraId="43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дату и время проведения собрания (конференции) граждан; </w:t>
      </w:r>
    </w:p>
    <w:p w14:paraId="44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количество граждан, присутствовавших на собрании (конференции); </w:t>
      </w:r>
    </w:p>
    <w:p w14:paraId="45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данные (ФИО, контактный телефон) об инициаторе проведения собрания (конференции) граждан и секретаре собрания (конференции); </w:t>
      </w:r>
    </w:p>
    <w:p w14:paraId="46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повестку дня о рассмотрении следующих вопросов: </w:t>
      </w:r>
    </w:p>
    <w:p w14:paraId="47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утверждение инициативного проекта;</w:t>
      </w:r>
    </w:p>
    <w:p w14:paraId="48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утверждение перечня и объемов работ по инициативному проекту; </w:t>
      </w:r>
    </w:p>
    <w:p w14:paraId="49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принятие решения о размере софинансирования инициативного проекта жителями муниципального образования; </w:t>
      </w:r>
    </w:p>
    <w:p w14:paraId="4A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уровень софинансирования инициативного проекта юридическими и физическими лицами, индивидуальными предпринимателями, желающими принять участие в реализации инициативного проекта (при наличии); </w:t>
      </w:r>
    </w:p>
    <w:p w14:paraId="4B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уровень софинансирования инициативного проекта за счет бюджета </w:t>
      </w:r>
      <w:r>
        <w:rPr>
          <w:rFonts w:ascii="Times New Roman" w:hAnsi="Times New Roman"/>
          <w:sz w:val="28"/>
        </w:rPr>
        <w:t xml:space="preserve">Туапсинского муниципального </w:t>
      </w:r>
      <w:r>
        <w:rPr>
          <w:rFonts w:ascii="Times New Roman" w:hAnsi="Times New Roman"/>
          <w:sz w:val="28"/>
        </w:rPr>
        <w:t>округа</w:t>
      </w:r>
      <w:r>
        <w:rPr>
          <w:rFonts w:ascii="Times New Roman" w:hAnsi="Times New Roman"/>
          <w:sz w:val="28"/>
        </w:rPr>
        <w:t xml:space="preserve">; </w:t>
      </w:r>
    </w:p>
    <w:p w14:paraId="4C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вклад населения, юридических и физических лиц, индивидуальных предпринимателей, желающих принять участие в реализации </w:t>
      </w:r>
      <w:r>
        <w:rPr>
          <w:rFonts w:ascii="Times New Roman" w:hAnsi="Times New Roman"/>
          <w:sz w:val="28"/>
        </w:rPr>
        <w:t>инициативного</w:t>
      </w:r>
      <w:r>
        <w:rPr>
          <w:rFonts w:ascii="Times New Roman" w:hAnsi="Times New Roman"/>
          <w:sz w:val="28"/>
        </w:rPr>
        <w:t xml:space="preserve"> проекта, в </w:t>
      </w:r>
      <w:r>
        <w:rPr>
          <w:rFonts w:ascii="Times New Roman" w:hAnsi="Times New Roman"/>
          <w:sz w:val="28"/>
        </w:rPr>
        <w:t>неденежной</w:t>
      </w:r>
      <w:r>
        <w:rPr>
          <w:rFonts w:ascii="Times New Roman" w:hAnsi="Times New Roman"/>
          <w:sz w:val="28"/>
        </w:rPr>
        <w:t xml:space="preserve"> форме (трудовое участие, материалы, и другие формы); </w:t>
      </w:r>
    </w:p>
    <w:p w14:paraId="4D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принятие решения </w:t>
      </w:r>
      <w:r>
        <w:rPr>
          <w:rFonts w:ascii="Times New Roman" w:hAnsi="Times New Roman"/>
          <w:sz w:val="28"/>
        </w:rPr>
        <w:t xml:space="preserve">о </w:t>
      </w:r>
      <w:r>
        <w:rPr>
          <w:rFonts w:ascii="Times New Roman" w:hAnsi="Times New Roman"/>
          <w:sz w:val="28"/>
        </w:rPr>
        <w:t>порядке и сроках сбора сре</w:t>
      </w:r>
      <w:r>
        <w:rPr>
          <w:rFonts w:ascii="Times New Roman" w:hAnsi="Times New Roman"/>
          <w:sz w:val="28"/>
        </w:rPr>
        <w:t xml:space="preserve">дств софинансирования проекта; </w:t>
      </w:r>
    </w:p>
    <w:p w14:paraId="4E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утверждение состава инициативной группы граждан и ее представителя, уполномоченного подписывать документы и представлять интересы в органах местного самоуправлен</w:t>
      </w:r>
      <w:r>
        <w:rPr>
          <w:rFonts w:ascii="Times New Roman" w:hAnsi="Times New Roman"/>
          <w:sz w:val="28"/>
        </w:rPr>
        <w:t xml:space="preserve">ия </w:t>
      </w:r>
      <w:r>
        <w:rPr>
          <w:rFonts w:ascii="Times New Roman" w:hAnsi="Times New Roman"/>
          <w:sz w:val="28"/>
        </w:rPr>
        <w:t xml:space="preserve">Туапсинского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других органах и организациях при внесении и реализации инициативного проекта. </w:t>
      </w:r>
    </w:p>
    <w:p w14:paraId="4F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6. В случае проведения опроса граждан и сбора их подписей к протоколу прикладывают результаты оп</w:t>
      </w:r>
      <w:r>
        <w:rPr>
          <w:rFonts w:ascii="Times New Roman" w:hAnsi="Times New Roman"/>
          <w:sz w:val="28"/>
        </w:rPr>
        <w:t xml:space="preserve">роса граждан и (или) подписные </w:t>
      </w:r>
      <w:r>
        <w:rPr>
          <w:rFonts w:ascii="Times New Roman" w:hAnsi="Times New Roman"/>
          <w:sz w:val="28"/>
        </w:rPr>
        <w:t xml:space="preserve">листы, подтверждающие поддержку инициативного проекта жителями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 xml:space="preserve">или его части. </w:t>
      </w:r>
    </w:p>
    <w:p w14:paraId="50000000">
      <w:pPr>
        <w:tabs>
          <w:tab w:leader="none" w:pos="567" w:val="left"/>
        </w:tabs>
        <w:spacing w:after="0" w:line="240" w:lineRule="auto"/>
        <w:ind w:firstLine="709" w:left="0"/>
        <w:jc w:val="both"/>
        <w:rPr>
          <w:rFonts w:ascii="Times New Roman" w:hAnsi="Times New Roman"/>
          <w:sz w:val="28"/>
        </w:rPr>
      </w:pPr>
    </w:p>
    <w:p w14:paraId="51000000">
      <w:pPr>
        <w:tabs>
          <w:tab w:leader="none" w:pos="567" w:val="left"/>
        </w:tabs>
        <w:spacing w:after="0" w:line="240" w:lineRule="auto"/>
        <w:ind w:firstLine="0" w:left="709" w:right="1134"/>
        <w:jc w:val="center"/>
        <w:rPr>
          <w:rFonts w:ascii="Times New Roman" w:hAnsi="Times New Roman"/>
          <w:b w:val="1"/>
          <w:sz w:val="28"/>
        </w:rPr>
      </w:pPr>
      <w:r>
        <w:rPr>
          <w:rFonts w:ascii="Times New Roman" w:hAnsi="Times New Roman"/>
          <w:b w:val="1"/>
          <w:sz w:val="28"/>
        </w:rPr>
        <w:t>4</w:t>
      </w:r>
      <w:r>
        <w:rPr>
          <w:rFonts w:ascii="Times New Roman" w:hAnsi="Times New Roman"/>
          <w:b w:val="1"/>
          <w:sz w:val="28"/>
        </w:rPr>
        <w:t>.</w:t>
      </w:r>
      <w:r>
        <w:rPr>
          <w:rFonts w:ascii="Times New Roman" w:hAnsi="Times New Roman"/>
          <w:sz w:val="28"/>
        </w:rPr>
        <w:t xml:space="preserve"> </w:t>
      </w:r>
      <w:r>
        <w:rPr>
          <w:rFonts w:ascii="Times New Roman" w:hAnsi="Times New Roman"/>
          <w:b w:val="1"/>
          <w:sz w:val="28"/>
        </w:rPr>
        <w:t xml:space="preserve">Информирование населения о поступлении </w:t>
      </w:r>
    </w:p>
    <w:p w14:paraId="52000000">
      <w:pPr>
        <w:tabs>
          <w:tab w:leader="none" w:pos="567" w:val="left"/>
        </w:tabs>
        <w:spacing w:after="0" w:line="240" w:lineRule="auto"/>
        <w:ind w:firstLine="0" w:left="709" w:right="1134"/>
        <w:jc w:val="center"/>
        <w:rPr>
          <w:rFonts w:ascii="Times New Roman" w:hAnsi="Times New Roman"/>
          <w:b w:val="1"/>
          <w:sz w:val="28"/>
        </w:rPr>
      </w:pPr>
      <w:r>
        <w:rPr>
          <w:rFonts w:ascii="Times New Roman" w:hAnsi="Times New Roman"/>
          <w:b w:val="1"/>
          <w:sz w:val="28"/>
        </w:rPr>
        <w:t xml:space="preserve">инициативного проекта и обобщение предложений и замечаний жителей Туапсинского </w:t>
      </w:r>
      <w:r>
        <w:rPr>
          <w:rFonts w:ascii="Times New Roman" w:hAnsi="Times New Roman"/>
          <w:b w:val="1"/>
          <w:sz w:val="28"/>
        </w:rPr>
        <w:t>муниципального округа</w:t>
      </w:r>
    </w:p>
    <w:p w14:paraId="53000000">
      <w:pPr>
        <w:tabs>
          <w:tab w:leader="none" w:pos="567" w:val="left"/>
        </w:tabs>
        <w:spacing w:after="0" w:line="240" w:lineRule="auto"/>
        <w:ind w:firstLine="709" w:left="0"/>
        <w:jc w:val="both"/>
        <w:rPr>
          <w:rFonts w:ascii="Times New Roman" w:hAnsi="Times New Roman"/>
          <w:b w:val="1"/>
          <w:sz w:val="28"/>
        </w:rPr>
      </w:pPr>
    </w:p>
    <w:p w14:paraId="54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 xml:space="preserve">1. </w:t>
      </w:r>
      <w:r>
        <w:rPr>
          <w:rFonts w:ascii="Times New Roman" w:hAnsi="Times New Roman"/>
          <w:sz w:val="28"/>
        </w:rPr>
        <w:t xml:space="preserve">Информация о внесении инициативного проекта в </w:t>
      </w:r>
      <w:r>
        <w:rPr>
          <w:rFonts w:ascii="Times New Roman" w:hAnsi="Times New Roman"/>
          <w:sz w:val="28"/>
        </w:rPr>
        <w:t>у</w:t>
      </w:r>
      <w:r>
        <w:rPr>
          <w:rFonts w:ascii="Times New Roman" w:hAnsi="Times New Roman"/>
          <w:sz w:val="28"/>
        </w:rPr>
        <w:t xml:space="preserve">полномоченный орган </w:t>
      </w:r>
      <w:r>
        <w:rPr>
          <w:rFonts w:ascii="Times New Roman" w:hAnsi="Times New Roman"/>
          <w:sz w:val="28"/>
        </w:rPr>
        <w:t>подлежит опубликованию (обнародованию) и размещению на официальном сайте Туапсинского муниципального округа в</w:t>
      </w:r>
      <w:r>
        <w:rPr>
          <w:rFonts w:ascii="Times New Roman" w:hAnsi="Times New Roman"/>
          <w:sz w:val="28"/>
        </w:rPr>
        <w:t xml:space="preserve"> информационно-телекоммуникационной</w:t>
      </w:r>
      <w:r>
        <w:rPr>
          <w:rFonts w:ascii="Times New Roman" w:hAnsi="Times New Roman"/>
          <w:sz w:val="28"/>
        </w:rPr>
        <w:t xml:space="preserve"> сети «Интернет» </w:t>
      </w:r>
      <w:r>
        <w:rPr>
          <w:rFonts w:ascii="Times New Roman" w:hAnsi="Times New Roman"/>
          <w:sz w:val="28"/>
        </w:rPr>
        <w:t xml:space="preserve">(далее – официальный сайт) </w:t>
      </w:r>
      <w:r>
        <w:rPr>
          <w:rFonts w:ascii="Times New Roman" w:hAnsi="Times New Roman"/>
          <w:sz w:val="28"/>
        </w:rPr>
        <w:t xml:space="preserve">в течение трех рабочих дней со дня внесения инициативного проекта в </w:t>
      </w:r>
      <w:r>
        <w:rPr>
          <w:rFonts w:ascii="Times New Roman" w:hAnsi="Times New Roman"/>
          <w:sz w:val="28"/>
        </w:rPr>
        <w:t>у</w:t>
      </w:r>
      <w:r>
        <w:rPr>
          <w:rFonts w:ascii="Times New Roman" w:hAnsi="Times New Roman"/>
          <w:sz w:val="28"/>
        </w:rPr>
        <w:t>полномоченный орган</w:t>
      </w:r>
      <w:r>
        <w:rPr>
          <w:rFonts w:ascii="Times New Roman" w:hAnsi="Times New Roman"/>
          <w:sz w:val="28"/>
        </w:rPr>
        <w:t xml:space="preserve"> и должна содержать св</w:t>
      </w:r>
      <w:r>
        <w:rPr>
          <w:rFonts w:ascii="Times New Roman" w:hAnsi="Times New Roman"/>
          <w:sz w:val="28"/>
        </w:rPr>
        <w:t>едения:</w:t>
      </w:r>
    </w:p>
    <w:p w14:paraId="55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об инициаторах проекта,</w:t>
      </w:r>
      <w:r>
        <w:rPr>
          <w:rFonts w:ascii="Times New Roman" w:hAnsi="Times New Roman"/>
          <w:sz w:val="28"/>
        </w:rPr>
        <w:t xml:space="preserve"> о внесении инициативного </w:t>
      </w:r>
      <w:r>
        <w:rPr>
          <w:rFonts w:ascii="Times New Roman" w:hAnsi="Times New Roman"/>
          <w:sz w:val="28"/>
        </w:rPr>
        <w:t xml:space="preserve">проекта, с указанием сведений, перечисленных в </w:t>
      </w:r>
      <w:r>
        <w:rPr>
          <w:rFonts w:ascii="Times New Roman" w:hAnsi="Times New Roman"/>
          <w:sz w:val="28"/>
        </w:rPr>
        <w:t>подпункте 3.</w:t>
      </w:r>
      <w:r>
        <w:rPr>
          <w:rFonts w:ascii="Times New Roman" w:hAnsi="Times New Roman"/>
          <w:sz w:val="28"/>
        </w:rPr>
        <w:t>3</w:t>
      </w:r>
      <w:r>
        <w:rPr>
          <w:rFonts w:ascii="Times New Roman" w:hAnsi="Times New Roman"/>
          <w:sz w:val="28"/>
        </w:rPr>
        <w:t xml:space="preserve"> настоящего </w:t>
      </w:r>
      <w:r>
        <w:rPr>
          <w:rFonts w:ascii="Times New Roman" w:hAnsi="Times New Roman"/>
          <w:sz w:val="28"/>
        </w:rPr>
        <w:t>Порядка</w:t>
      </w:r>
      <w:r>
        <w:rPr>
          <w:rFonts w:ascii="Times New Roman" w:hAnsi="Times New Roman"/>
          <w:sz w:val="28"/>
        </w:rPr>
        <w:t>;</w:t>
      </w:r>
      <w:r>
        <w:rPr>
          <w:rFonts w:ascii="Times New Roman" w:hAnsi="Times New Roman"/>
          <w:sz w:val="28"/>
        </w:rPr>
        <w:t xml:space="preserve"> </w:t>
      </w:r>
    </w:p>
    <w:p w14:paraId="56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о возможности направления жителями Туапсинского </w:t>
      </w:r>
      <w:r>
        <w:rPr>
          <w:rFonts w:ascii="Times New Roman" w:hAnsi="Times New Roman"/>
          <w:sz w:val="28"/>
        </w:rPr>
        <w:t xml:space="preserve">муниципального округа </w:t>
      </w:r>
      <w:r>
        <w:rPr>
          <w:rFonts w:ascii="Times New Roman" w:hAnsi="Times New Roman"/>
          <w:sz w:val="28"/>
        </w:rPr>
        <w:t xml:space="preserve">в адрес администрации Туапсинского </w:t>
      </w:r>
      <w:r>
        <w:rPr>
          <w:rFonts w:ascii="Times New Roman" w:hAnsi="Times New Roman"/>
          <w:sz w:val="28"/>
        </w:rPr>
        <w:t>муниципального округа</w:t>
      </w:r>
      <w:r>
        <w:rPr>
          <w:rFonts w:ascii="Times New Roman" w:hAnsi="Times New Roman"/>
          <w:sz w:val="28"/>
        </w:rPr>
        <w:t xml:space="preserve"> в письменной или электронной форме замечаний и предложений по инициативному проекту и сроки их предоставления.</w:t>
      </w:r>
    </w:p>
    <w:p w14:paraId="57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Одновременно граждане информируются о возможности представления в </w:t>
      </w:r>
      <w:r>
        <w:rPr>
          <w:rFonts w:ascii="Times New Roman" w:hAnsi="Times New Roman"/>
          <w:sz w:val="28"/>
        </w:rPr>
        <w:t>у</w:t>
      </w:r>
      <w:r>
        <w:rPr>
          <w:rFonts w:ascii="Times New Roman" w:hAnsi="Times New Roman"/>
          <w:sz w:val="28"/>
        </w:rPr>
        <w:t xml:space="preserve">полномоченный орган </w:t>
      </w:r>
      <w:r>
        <w:rPr>
          <w:rFonts w:ascii="Times New Roman" w:hAnsi="Times New Roman"/>
          <w:sz w:val="28"/>
        </w:rPr>
        <w:t>своих замечаний и предложений по инициативному проекту с указанием срока их представления, который не может составлять менее пяти рабочих дней.</w:t>
      </w:r>
    </w:p>
    <w:p w14:paraId="58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 xml:space="preserve">2. Граждане, проживающие на территории </w:t>
      </w:r>
      <w:r>
        <w:rPr>
          <w:rFonts w:ascii="Times New Roman" w:hAnsi="Times New Roman"/>
          <w:sz w:val="28"/>
        </w:rPr>
        <w:t>Туапсинского муниципального округа</w:t>
      </w:r>
      <w:r>
        <w:rPr>
          <w:rFonts w:ascii="Times New Roman" w:hAnsi="Times New Roman"/>
          <w:sz w:val="28"/>
        </w:rPr>
        <w:t>, достигшие шестнадцатилетнего возраста, и желающие выразить сво</w:t>
      </w:r>
      <w:r>
        <w:rPr>
          <w:rFonts w:ascii="Times New Roman" w:hAnsi="Times New Roman"/>
          <w:sz w:val="28"/>
        </w:rPr>
        <w:t>е мнение, в установленные сроки</w:t>
      </w:r>
      <w:r>
        <w:rPr>
          <w:rFonts w:ascii="Times New Roman" w:hAnsi="Times New Roman"/>
          <w:sz w:val="28"/>
        </w:rPr>
        <w:t xml:space="preserve"> направляют в адрес </w:t>
      </w:r>
      <w:r>
        <w:rPr>
          <w:rFonts w:ascii="Times New Roman" w:hAnsi="Times New Roman"/>
          <w:sz w:val="28"/>
        </w:rPr>
        <w:t>уполномоченного органа</w:t>
      </w:r>
      <w:r>
        <w:rPr>
          <w:rFonts w:ascii="Times New Roman" w:hAnsi="Times New Roman"/>
          <w:sz w:val="28"/>
        </w:rPr>
        <w:t xml:space="preserve"> </w:t>
      </w:r>
      <w:r>
        <w:rPr>
          <w:rFonts w:ascii="Times New Roman" w:hAnsi="Times New Roman"/>
          <w:sz w:val="28"/>
        </w:rPr>
        <w:t xml:space="preserve">свои </w:t>
      </w:r>
      <w:r>
        <w:rPr>
          <w:rFonts w:ascii="Times New Roman" w:hAnsi="Times New Roman"/>
          <w:sz w:val="28"/>
        </w:rPr>
        <w:t>замечания и</w:t>
      </w:r>
      <w:r>
        <w:rPr>
          <w:rFonts w:ascii="Times New Roman" w:hAnsi="Times New Roman"/>
          <w:sz w:val="28"/>
        </w:rPr>
        <w:t xml:space="preserve"> предложения.</w:t>
      </w:r>
      <w:r>
        <w:rPr>
          <w:rFonts w:ascii="Times New Roman" w:hAnsi="Times New Roman"/>
          <w:sz w:val="28"/>
        </w:rPr>
        <w:t xml:space="preserve"> </w:t>
      </w:r>
    </w:p>
    <w:p w14:paraId="59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3. Уполномоченный орган</w:t>
      </w:r>
      <w:r>
        <w:rPr>
          <w:rFonts w:ascii="Times New Roman" w:hAnsi="Times New Roman"/>
          <w:sz w:val="28"/>
        </w:rPr>
        <w:t xml:space="preserve"> в течение пяти рабочих дней со дня, следующего за днем истечения срока, установленного в с</w:t>
      </w:r>
      <w:r>
        <w:rPr>
          <w:rFonts w:ascii="Times New Roman" w:hAnsi="Times New Roman"/>
          <w:sz w:val="28"/>
        </w:rPr>
        <w:t xml:space="preserve">оответствии с </w:t>
      </w:r>
      <w:r>
        <w:rPr>
          <w:rFonts w:ascii="Times New Roman" w:hAnsi="Times New Roman"/>
          <w:sz w:val="28"/>
        </w:rPr>
        <w:t>подпунктом</w:t>
      </w:r>
      <w:r>
        <w:rPr>
          <w:rFonts w:ascii="Times New Roman" w:hAnsi="Times New Roman"/>
          <w:sz w:val="28"/>
        </w:rPr>
        <w:t xml:space="preserve"> </w:t>
      </w:r>
      <w:r>
        <w:rPr>
          <w:rFonts w:ascii="Times New Roman" w:hAnsi="Times New Roman"/>
          <w:sz w:val="28"/>
        </w:rPr>
        <w:t>4.</w:t>
      </w:r>
      <w:r>
        <w:rPr>
          <w:rFonts w:ascii="Times New Roman" w:hAnsi="Times New Roman"/>
          <w:sz w:val="28"/>
        </w:rPr>
        <w:t>2</w:t>
      </w:r>
      <w:r>
        <w:rPr>
          <w:rFonts w:ascii="Times New Roman" w:hAnsi="Times New Roman"/>
          <w:sz w:val="28"/>
        </w:rPr>
        <w:t xml:space="preserve"> </w:t>
      </w:r>
      <w:r>
        <w:rPr>
          <w:rFonts w:ascii="Times New Roman" w:hAnsi="Times New Roman"/>
          <w:sz w:val="28"/>
        </w:rPr>
        <w:t>настоящего П</w:t>
      </w:r>
      <w:r>
        <w:rPr>
          <w:rFonts w:ascii="Times New Roman" w:hAnsi="Times New Roman"/>
          <w:sz w:val="28"/>
        </w:rPr>
        <w:t>орядка</w:t>
      </w:r>
      <w:r>
        <w:rPr>
          <w:rFonts w:ascii="Times New Roman" w:hAnsi="Times New Roman"/>
          <w:sz w:val="28"/>
        </w:rPr>
        <w:t xml:space="preserve">, проводит обобщение поступивших замечаний и предложений, по результатам которого составляет заключение. 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составления размещается на официальном сайте. </w:t>
      </w:r>
    </w:p>
    <w:p w14:paraId="5A000000">
      <w:pPr>
        <w:tabs>
          <w:tab w:leader="none" w:pos="567" w:val="left"/>
        </w:tabs>
        <w:spacing w:after="0" w:line="240" w:lineRule="auto"/>
        <w:ind w:firstLine="709" w:left="0"/>
        <w:jc w:val="both"/>
        <w:rPr>
          <w:rFonts w:ascii="Times New Roman" w:hAnsi="Times New Roman"/>
          <w:sz w:val="28"/>
        </w:rPr>
      </w:pPr>
    </w:p>
    <w:p w14:paraId="5B000000">
      <w:pPr>
        <w:pStyle w:val="Style_2"/>
        <w:tabs>
          <w:tab w:leader="none" w:pos="567" w:val="left"/>
        </w:tabs>
        <w:spacing w:after="0" w:line="240" w:lineRule="auto"/>
        <w:ind w:firstLine="0" w:left="0"/>
        <w:jc w:val="center"/>
        <w:rPr>
          <w:rFonts w:ascii="Times New Roman" w:hAnsi="Times New Roman"/>
          <w:b w:val="1"/>
          <w:sz w:val="28"/>
        </w:rPr>
      </w:pPr>
      <w:r>
        <w:rPr>
          <w:rFonts w:ascii="Times New Roman" w:hAnsi="Times New Roman"/>
          <w:b w:val="1"/>
          <w:sz w:val="28"/>
        </w:rPr>
        <w:t>5. </w:t>
      </w:r>
      <w:r>
        <w:rPr>
          <w:rFonts w:ascii="Times New Roman" w:hAnsi="Times New Roman"/>
          <w:b w:val="1"/>
          <w:sz w:val="28"/>
        </w:rPr>
        <w:t>Информация о рассмотрении инициативного проекта</w:t>
      </w:r>
    </w:p>
    <w:p w14:paraId="5C000000">
      <w:pPr>
        <w:tabs>
          <w:tab w:leader="none" w:pos="567" w:val="left"/>
        </w:tabs>
        <w:spacing w:after="0" w:line="240" w:lineRule="auto"/>
        <w:ind/>
        <w:jc w:val="center"/>
        <w:rPr>
          <w:rFonts w:ascii="Times New Roman" w:hAnsi="Times New Roman"/>
          <w:b w:val="1"/>
          <w:sz w:val="28"/>
        </w:rPr>
      </w:pPr>
    </w:p>
    <w:p w14:paraId="5D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 xml:space="preserve">1. </w:t>
      </w:r>
      <w:r>
        <w:rPr>
          <w:rFonts w:ascii="Times New Roman" w:hAnsi="Times New Roman"/>
          <w:sz w:val="28"/>
        </w:rPr>
        <w:t xml:space="preserve">Инициативный проект подлежит обязательному рассмотрению </w:t>
      </w:r>
      <w:r>
        <w:rPr>
          <w:rFonts w:ascii="Times New Roman" w:hAnsi="Times New Roman"/>
          <w:sz w:val="28"/>
        </w:rPr>
        <w:t>уполномоченным органом</w:t>
      </w:r>
      <w:r>
        <w:rPr>
          <w:rFonts w:ascii="Times New Roman" w:hAnsi="Times New Roman"/>
          <w:sz w:val="28"/>
        </w:rPr>
        <w:t xml:space="preserve"> в течение 30 дней со дня его внесения. </w:t>
      </w:r>
      <w:r>
        <w:rPr>
          <w:rFonts w:ascii="Times New Roman" w:hAnsi="Times New Roman"/>
          <w:sz w:val="28"/>
        </w:rPr>
        <w:t>П</w:t>
      </w:r>
      <w:r>
        <w:rPr>
          <w:rFonts w:ascii="Times New Roman" w:hAnsi="Times New Roman"/>
          <w:sz w:val="28"/>
        </w:rPr>
        <w:t xml:space="preserve">о результатам рассмотрения инициативного проекта </w:t>
      </w:r>
      <w:r>
        <w:rPr>
          <w:rFonts w:ascii="Times New Roman" w:hAnsi="Times New Roman"/>
          <w:sz w:val="28"/>
        </w:rPr>
        <w:t>у</w:t>
      </w:r>
      <w:r>
        <w:rPr>
          <w:rFonts w:ascii="Times New Roman" w:hAnsi="Times New Roman"/>
          <w:sz w:val="28"/>
        </w:rPr>
        <w:t xml:space="preserve">полномоченный орган </w:t>
      </w:r>
      <w:r>
        <w:rPr>
          <w:rFonts w:ascii="Times New Roman" w:hAnsi="Times New Roman"/>
          <w:sz w:val="28"/>
        </w:rPr>
        <w:t>принимает одно из следующих решений:</w:t>
      </w:r>
    </w:p>
    <w:p w14:paraId="5E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F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отказать в поддержке инициативного проекта и вернуть его инициаторам проекта с указанием причин отказа в поддержке инициативного проекта.</w:t>
      </w:r>
    </w:p>
    <w:p w14:paraId="60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5.2. Уполномоченный орган </w:t>
      </w:r>
      <w:r>
        <w:rPr>
          <w:rFonts w:ascii="Times New Roman" w:hAnsi="Times New Roman"/>
          <w:sz w:val="28"/>
        </w:rPr>
        <w:t>принимает решение об отказе в поддержке инициативного проекта в одном из следующих случаев:</w:t>
      </w:r>
    </w:p>
    <w:p w14:paraId="61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несоблюдение установленного порядка внесения инициативного проекта и его рассмотрения;</w:t>
      </w:r>
    </w:p>
    <w:p w14:paraId="62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w:t>
      </w:r>
      <w:r>
        <w:rPr>
          <w:rFonts w:ascii="Times New Roman" w:hAnsi="Times New Roman"/>
          <w:sz w:val="28"/>
        </w:rPr>
        <w:t>Уставу Туапсинского муниципального округа;</w:t>
      </w:r>
    </w:p>
    <w:p w14:paraId="63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невозможность реализации инициативного проекта ввиду отсутствия у </w:t>
      </w:r>
      <w:r>
        <w:rPr>
          <w:rFonts w:ascii="Times New Roman" w:hAnsi="Times New Roman"/>
          <w:sz w:val="28"/>
        </w:rPr>
        <w:t xml:space="preserve">администрации </w:t>
      </w:r>
      <w:r>
        <w:rPr>
          <w:rFonts w:ascii="Times New Roman" w:hAnsi="Times New Roman"/>
          <w:sz w:val="28"/>
        </w:rPr>
        <w:t>Туапсинского муниципального округа</w:t>
      </w:r>
      <w:r>
        <w:rPr>
          <w:rFonts w:ascii="Times New Roman" w:hAnsi="Times New Roman"/>
          <w:sz w:val="28"/>
        </w:rPr>
        <w:t xml:space="preserve"> необходимых полномочий и прав;</w:t>
      </w:r>
    </w:p>
    <w:p w14:paraId="64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отсутствие средств бюджета </w:t>
      </w:r>
      <w:r>
        <w:rPr>
          <w:rFonts w:ascii="Times New Roman" w:hAnsi="Times New Roman"/>
          <w:sz w:val="28"/>
        </w:rPr>
        <w:t xml:space="preserve">Туапсинского муниципального округа </w:t>
      </w:r>
      <w:r>
        <w:rPr>
          <w:rFonts w:ascii="Times New Roman" w:hAnsi="Times New Roman"/>
          <w:sz w:val="28"/>
        </w:rPr>
        <w:t>в объеме средств, необходимом для реализации инициативного проекта, источником формирования которых не являются инициативные платежи;</w:t>
      </w:r>
    </w:p>
    <w:p w14:paraId="65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наличие возможности решения описанной в инициативном проекте проблемы более эффективным способом;</w:t>
      </w:r>
    </w:p>
    <w:p w14:paraId="66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признание инициативного проекта не прошедшим конкурсный отбор.</w:t>
      </w:r>
    </w:p>
    <w:p w14:paraId="67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5.3</w:t>
      </w:r>
      <w:r>
        <w:rPr>
          <w:rFonts w:ascii="Times New Roman" w:hAnsi="Times New Roman"/>
          <w:sz w:val="28"/>
        </w:rPr>
        <w:t xml:space="preserve">. </w:t>
      </w:r>
      <w:r>
        <w:rPr>
          <w:rFonts w:ascii="Times New Roman" w:hAnsi="Times New Roman"/>
          <w:sz w:val="28"/>
        </w:rPr>
        <w:t xml:space="preserve">Уполномоченный орган </w:t>
      </w:r>
      <w:r>
        <w:rPr>
          <w:rFonts w:ascii="Times New Roman" w:hAnsi="Times New Roman"/>
          <w:sz w:val="28"/>
        </w:rPr>
        <w:t xml:space="preserve">вправе, а в случае, предусмотренном </w:t>
      </w:r>
      <w:r>
        <w:rPr>
          <w:rFonts w:ascii="Times New Roman" w:hAnsi="Times New Roman"/>
          <w:sz w:val="28"/>
        </w:rPr>
        <w:t>абзацем</w:t>
      </w:r>
      <w:r>
        <w:rPr>
          <w:rFonts w:ascii="Times New Roman" w:hAnsi="Times New Roman"/>
          <w:sz w:val="28"/>
        </w:rPr>
        <w:t xml:space="preserve"> 5 части </w:t>
      </w:r>
      <w:r>
        <w:rPr>
          <w:rFonts w:ascii="Times New Roman" w:hAnsi="Times New Roman"/>
          <w:sz w:val="28"/>
        </w:rPr>
        <w:t>5.2</w:t>
      </w:r>
      <w:r>
        <w:rPr>
          <w:rFonts w:ascii="Times New Roman" w:hAnsi="Times New Roman"/>
          <w:sz w:val="28"/>
        </w:rPr>
        <w:t xml:space="preserve"> </w:t>
      </w:r>
      <w:r>
        <w:rPr>
          <w:rFonts w:ascii="Times New Roman" w:hAnsi="Times New Roman"/>
          <w:sz w:val="28"/>
        </w:rPr>
        <w:t>настоящего Порядка</w:t>
      </w:r>
      <w:r>
        <w:rPr>
          <w:rFonts w:ascii="Times New Roman" w:hAnsi="Times New Roman"/>
          <w:sz w:val="28"/>
        </w:rPr>
        <w:t>,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68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5.4. В случае если в </w:t>
      </w:r>
      <w:r>
        <w:rPr>
          <w:rFonts w:ascii="Times New Roman" w:hAnsi="Times New Roman"/>
          <w:sz w:val="28"/>
        </w:rPr>
        <w:t>у</w:t>
      </w:r>
      <w:r>
        <w:rPr>
          <w:rFonts w:ascii="Times New Roman" w:hAnsi="Times New Roman"/>
          <w:sz w:val="28"/>
        </w:rPr>
        <w:t xml:space="preserve">полномоченный орган внесено несколько инициативных проектов, в том числе с описанием аналогичных по содержанию приоритетных проблем, </w:t>
      </w:r>
      <w:r>
        <w:rPr>
          <w:rFonts w:ascii="Times New Roman" w:hAnsi="Times New Roman"/>
          <w:sz w:val="28"/>
        </w:rPr>
        <w:t>у</w:t>
      </w:r>
      <w:r>
        <w:rPr>
          <w:rFonts w:ascii="Times New Roman" w:hAnsi="Times New Roman"/>
          <w:sz w:val="28"/>
        </w:rPr>
        <w:t>полномоченный орган организует проведение конкурсного отбора и информирует об этом инициаторов проекта.</w:t>
      </w:r>
    </w:p>
    <w:p w14:paraId="69000000">
      <w:pPr>
        <w:tabs>
          <w:tab w:leader="none" w:pos="567" w:val="left"/>
        </w:tabs>
        <w:spacing w:after="0" w:line="240" w:lineRule="auto"/>
        <w:ind w:firstLine="709" w:left="0"/>
        <w:jc w:val="both"/>
        <w:rPr>
          <w:rFonts w:ascii="Times New Roman" w:hAnsi="Times New Roman"/>
          <w:sz w:val="28"/>
        </w:rPr>
      </w:pPr>
    </w:p>
    <w:p w14:paraId="6A000000">
      <w:pPr>
        <w:tabs>
          <w:tab w:leader="none" w:pos="567" w:val="left"/>
        </w:tabs>
        <w:spacing w:after="0" w:line="240" w:lineRule="auto"/>
        <w:ind/>
        <w:jc w:val="center"/>
        <w:rPr>
          <w:rFonts w:ascii="Times New Roman" w:hAnsi="Times New Roman"/>
          <w:b w:val="1"/>
          <w:sz w:val="28"/>
        </w:rPr>
      </w:pPr>
      <w:r>
        <w:rPr>
          <w:rFonts w:ascii="Times New Roman" w:hAnsi="Times New Roman"/>
          <w:b w:val="1"/>
          <w:sz w:val="28"/>
        </w:rPr>
        <w:t xml:space="preserve">6. </w:t>
      </w:r>
      <w:r>
        <w:rPr>
          <w:rFonts w:ascii="Times New Roman" w:hAnsi="Times New Roman"/>
          <w:b w:val="1"/>
          <w:sz w:val="28"/>
        </w:rPr>
        <w:t>Конкурс</w:t>
      </w:r>
      <w:r>
        <w:rPr>
          <w:rFonts w:ascii="Times New Roman" w:hAnsi="Times New Roman"/>
          <w:b w:val="1"/>
          <w:sz w:val="28"/>
        </w:rPr>
        <w:t>ный отбор инициативных проектов</w:t>
      </w:r>
    </w:p>
    <w:p w14:paraId="6B000000">
      <w:pPr>
        <w:tabs>
          <w:tab w:leader="none" w:pos="567" w:val="left"/>
        </w:tabs>
        <w:spacing w:after="0" w:line="240" w:lineRule="auto"/>
        <w:ind w:firstLine="709" w:left="0"/>
        <w:jc w:val="both"/>
        <w:rPr>
          <w:rFonts w:ascii="Times New Roman" w:hAnsi="Times New Roman"/>
          <w:sz w:val="28"/>
        </w:rPr>
      </w:pPr>
    </w:p>
    <w:p w14:paraId="6C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sz w:val="28"/>
        </w:rPr>
        <w:t>1.</w:t>
      </w:r>
      <w:r>
        <w:rPr>
          <w:rFonts w:ascii="Times New Roman" w:hAnsi="Times New Roman"/>
          <w:sz w:val="28"/>
        </w:rPr>
        <w:t xml:space="preserve"> </w:t>
      </w:r>
      <w:r>
        <w:rPr>
          <w:rFonts w:ascii="Times New Roman" w:hAnsi="Times New Roman"/>
          <w:sz w:val="28"/>
        </w:rPr>
        <w:t xml:space="preserve">В целях проведения конкурсного отбора </w:t>
      </w:r>
      <w:r>
        <w:rPr>
          <w:rFonts w:ascii="Times New Roman" w:hAnsi="Times New Roman"/>
          <w:sz w:val="28"/>
        </w:rPr>
        <w:t>у</w:t>
      </w:r>
      <w:r>
        <w:rPr>
          <w:rFonts w:ascii="Times New Roman" w:hAnsi="Times New Roman"/>
          <w:sz w:val="28"/>
        </w:rPr>
        <w:t xml:space="preserve">полномоченный орган </w:t>
      </w:r>
      <w:r>
        <w:rPr>
          <w:rFonts w:ascii="Times New Roman" w:hAnsi="Times New Roman"/>
          <w:sz w:val="28"/>
        </w:rPr>
        <w:t xml:space="preserve">создаёт </w:t>
      </w:r>
      <w:r>
        <w:rPr>
          <w:rFonts w:ascii="Times New Roman" w:hAnsi="Times New Roman"/>
          <w:sz w:val="28"/>
        </w:rPr>
        <w:t>конкурсную к</w:t>
      </w:r>
      <w:r>
        <w:rPr>
          <w:rFonts w:ascii="Times New Roman" w:hAnsi="Times New Roman"/>
          <w:sz w:val="28"/>
        </w:rPr>
        <w:t>омиссию</w:t>
      </w:r>
      <w:r>
        <w:rPr>
          <w:rFonts w:ascii="Times New Roman" w:hAnsi="Times New Roman"/>
          <w:sz w:val="28"/>
        </w:rPr>
        <w:t xml:space="preserve"> (далее – Комиссия)</w:t>
      </w:r>
      <w:r>
        <w:rPr>
          <w:rFonts w:ascii="Times New Roman" w:hAnsi="Times New Roman"/>
          <w:sz w:val="28"/>
        </w:rPr>
        <w:t xml:space="preserve">, состав и порядок </w:t>
      </w:r>
      <w:r>
        <w:rPr>
          <w:rFonts w:ascii="Times New Roman" w:hAnsi="Times New Roman"/>
          <w:sz w:val="28"/>
        </w:rPr>
        <w:t xml:space="preserve">формирования </w:t>
      </w:r>
      <w:r>
        <w:rPr>
          <w:rFonts w:ascii="Times New Roman" w:hAnsi="Times New Roman"/>
          <w:sz w:val="28"/>
        </w:rPr>
        <w:t xml:space="preserve">и деятельности </w:t>
      </w:r>
      <w:r>
        <w:rPr>
          <w:rFonts w:ascii="Times New Roman" w:hAnsi="Times New Roman"/>
          <w:sz w:val="28"/>
        </w:rPr>
        <w:t>которой установлен</w:t>
      </w:r>
      <w:r>
        <w:rPr>
          <w:rFonts w:ascii="Times New Roman" w:hAnsi="Times New Roman"/>
          <w:sz w:val="28"/>
        </w:rPr>
        <w:t xml:space="preserve"> </w:t>
      </w:r>
      <w:r>
        <w:rPr>
          <w:rFonts w:ascii="Times New Roman" w:hAnsi="Times New Roman"/>
          <w:sz w:val="28"/>
        </w:rPr>
        <w:t>пункт</w:t>
      </w:r>
      <w:r>
        <w:rPr>
          <w:rFonts w:ascii="Times New Roman" w:hAnsi="Times New Roman"/>
          <w:sz w:val="28"/>
        </w:rPr>
        <w:t>ом</w:t>
      </w:r>
      <w:r>
        <w:rPr>
          <w:rFonts w:ascii="Times New Roman" w:hAnsi="Times New Roman"/>
          <w:sz w:val="28"/>
        </w:rPr>
        <w:t xml:space="preserve"> 7 </w:t>
      </w:r>
      <w:r>
        <w:rPr>
          <w:rFonts w:ascii="Times New Roman" w:hAnsi="Times New Roman"/>
          <w:sz w:val="28"/>
        </w:rPr>
        <w:t xml:space="preserve">настоящего Порядка. </w:t>
      </w:r>
    </w:p>
    <w:p w14:paraId="6D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6.2. </w:t>
      </w:r>
      <w:r>
        <w:rPr>
          <w:rFonts w:ascii="Times New Roman" w:hAnsi="Times New Roman"/>
          <w:sz w:val="28"/>
        </w:rPr>
        <w:t xml:space="preserve">Инициаторы проектов до даты проведения конкурсного отбора имеют право отозвать свой инициативный проект и отказаться от участия в </w:t>
      </w:r>
      <w:r>
        <w:rPr>
          <w:rFonts w:ascii="Times New Roman" w:hAnsi="Times New Roman"/>
          <w:sz w:val="28"/>
        </w:rPr>
        <w:t>конкурсном</w:t>
      </w:r>
      <w:r>
        <w:rPr>
          <w:rFonts w:ascii="Times New Roman" w:hAnsi="Times New Roman"/>
          <w:sz w:val="28"/>
        </w:rPr>
        <w:t xml:space="preserve"> отборе, сообщив об этом письменно в </w:t>
      </w:r>
      <w:r>
        <w:rPr>
          <w:rFonts w:ascii="Times New Roman" w:hAnsi="Times New Roman"/>
          <w:sz w:val="28"/>
        </w:rPr>
        <w:t>уполномоченный орган</w:t>
      </w:r>
      <w:r>
        <w:rPr>
          <w:rFonts w:ascii="Times New Roman" w:hAnsi="Times New Roman"/>
          <w:sz w:val="28"/>
        </w:rPr>
        <w:t>.</w:t>
      </w:r>
    </w:p>
    <w:p w14:paraId="6E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6.3. </w:t>
      </w:r>
      <w:r>
        <w:rPr>
          <w:rFonts w:ascii="Times New Roman" w:hAnsi="Times New Roman"/>
          <w:sz w:val="28"/>
        </w:rPr>
        <w:t>Инициаторы и их представители при проведении конкурсного отбора имеют право участвовать в рассмотрении Комиссией инициативных проектов и изложения своих позиций по ним.</w:t>
      </w:r>
    </w:p>
    <w:p w14:paraId="6F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6.4. Конкурсный отбор проектов и подведение итогов осуществляются </w:t>
      </w:r>
      <w:r>
        <w:rPr>
          <w:rFonts w:ascii="Times New Roman" w:hAnsi="Times New Roman"/>
          <w:sz w:val="28"/>
        </w:rPr>
        <w:t>К</w:t>
      </w:r>
      <w:r>
        <w:rPr>
          <w:rFonts w:ascii="Times New Roman" w:hAnsi="Times New Roman"/>
          <w:sz w:val="28"/>
        </w:rPr>
        <w:t xml:space="preserve">омиссией в соответствии с критериями оценки проектов, указанными в </w:t>
      </w:r>
      <w:r>
        <w:rPr>
          <w:rFonts w:ascii="Times New Roman" w:hAnsi="Times New Roman"/>
          <w:sz w:val="28"/>
        </w:rPr>
        <w:t>п</w:t>
      </w:r>
      <w:r>
        <w:rPr>
          <w:rFonts w:ascii="Times New Roman" w:hAnsi="Times New Roman"/>
          <w:sz w:val="28"/>
        </w:rPr>
        <w:t>риложении 2 к настоящему Порядку.</w:t>
      </w:r>
    </w:p>
    <w:p w14:paraId="70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6.5. При проведении конкурсного отбора </w:t>
      </w:r>
      <w:r>
        <w:rPr>
          <w:rFonts w:ascii="Times New Roman" w:hAnsi="Times New Roman"/>
          <w:sz w:val="28"/>
        </w:rPr>
        <w:t>К</w:t>
      </w:r>
      <w:r>
        <w:rPr>
          <w:rFonts w:ascii="Times New Roman" w:hAnsi="Times New Roman"/>
          <w:sz w:val="28"/>
        </w:rPr>
        <w:t>омиссия осуществляет ранжирование инициативных проектов по набранному количеству баллов.</w:t>
      </w:r>
    </w:p>
    <w:p w14:paraId="71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6.6. Победителями конкурсного отбора признаются инициативные проекты, набравшие наибольшее количество баллов по отношению к остальным инициативным проектам, с учетом общей суммы бюджетных ассигнований местного бюджета, предусмотренных на финансирование инициативных проектов.</w:t>
      </w:r>
    </w:p>
    <w:p w14:paraId="72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6.7. В случае если два или более инициативных проекта получили равную оценку, наиболее высокий рейтинг присваивается  инициативному проекту</w:t>
      </w:r>
      <w:r>
        <w:rPr>
          <w:rFonts w:ascii="Times New Roman" w:hAnsi="Times New Roman"/>
          <w:sz w:val="28"/>
        </w:rPr>
        <w:t>,</w:t>
      </w:r>
      <w:r>
        <w:rPr>
          <w:rFonts w:ascii="Times New Roman" w:hAnsi="Times New Roman"/>
          <w:sz w:val="28"/>
        </w:rPr>
        <w:t xml:space="preserve"> объем привлекаемых средств из внебюджетных </w:t>
      </w:r>
      <w:r>
        <w:rPr>
          <w:rFonts w:ascii="Times New Roman" w:hAnsi="Times New Roman"/>
          <w:sz w:val="28"/>
        </w:rPr>
        <w:t>источников</w:t>
      </w:r>
      <w:r>
        <w:rPr>
          <w:rFonts w:ascii="Times New Roman" w:hAnsi="Times New Roman"/>
          <w:sz w:val="28"/>
        </w:rPr>
        <w:t xml:space="preserve"> финансирования которого больше.</w:t>
      </w:r>
    </w:p>
    <w:p w14:paraId="73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6.8. В случае одинакового объема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w:t>
      </w:r>
    </w:p>
    <w:p w14:paraId="74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6.9</w:t>
      </w:r>
      <w:r>
        <w:rPr>
          <w:rFonts w:ascii="Times New Roman" w:hAnsi="Times New Roman"/>
          <w:sz w:val="28"/>
        </w:rPr>
        <w:t xml:space="preserve">. </w:t>
      </w:r>
      <w:r>
        <w:rPr>
          <w:rFonts w:ascii="Times New Roman" w:hAnsi="Times New Roman"/>
          <w:sz w:val="28"/>
        </w:rPr>
        <w:t xml:space="preserve">В случае если к конкурсному отбору допускаются менее двух </w:t>
      </w:r>
      <w:r>
        <w:rPr>
          <w:rFonts w:ascii="Times New Roman" w:hAnsi="Times New Roman"/>
          <w:sz w:val="28"/>
        </w:rPr>
        <w:t>инициативных</w:t>
      </w:r>
      <w:r>
        <w:rPr>
          <w:rFonts w:ascii="Times New Roman" w:hAnsi="Times New Roman"/>
          <w:sz w:val="28"/>
        </w:rPr>
        <w:t xml:space="preserve"> проектов, конкурсный отбор не проводится.</w:t>
      </w:r>
    </w:p>
    <w:p w14:paraId="75000000">
      <w:pPr>
        <w:tabs>
          <w:tab w:leader="none" w:pos="567" w:val="left"/>
        </w:tabs>
        <w:spacing w:after="0" w:line="240" w:lineRule="auto"/>
        <w:ind/>
        <w:jc w:val="both"/>
        <w:rPr>
          <w:rFonts w:ascii="Times New Roman" w:hAnsi="Times New Roman"/>
          <w:sz w:val="28"/>
        </w:rPr>
      </w:pPr>
    </w:p>
    <w:p w14:paraId="76000000">
      <w:pPr>
        <w:tabs>
          <w:tab w:leader="none" w:pos="0" w:val="left"/>
        </w:tabs>
        <w:spacing w:after="0" w:line="240" w:lineRule="auto"/>
        <w:ind/>
        <w:jc w:val="center"/>
        <w:rPr>
          <w:rFonts w:ascii="Times New Roman" w:hAnsi="Times New Roman"/>
          <w:b w:val="1"/>
          <w:sz w:val="28"/>
        </w:rPr>
      </w:pPr>
      <w:r>
        <w:rPr>
          <w:rFonts w:ascii="Times New Roman" w:hAnsi="Times New Roman"/>
          <w:b w:val="1"/>
          <w:sz w:val="28"/>
        </w:rPr>
        <w:t xml:space="preserve">7. </w:t>
      </w:r>
      <w:r>
        <w:rPr>
          <w:rFonts w:ascii="Times New Roman" w:hAnsi="Times New Roman"/>
          <w:b w:val="1"/>
          <w:sz w:val="28"/>
        </w:rPr>
        <w:t xml:space="preserve">Порядок формирования и деятельности </w:t>
      </w:r>
    </w:p>
    <w:p w14:paraId="77000000">
      <w:pPr>
        <w:tabs>
          <w:tab w:leader="none" w:pos="0" w:val="left"/>
        </w:tabs>
        <w:spacing w:after="0" w:line="240" w:lineRule="auto"/>
        <w:ind/>
        <w:jc w:val="center"/>
        <w:rPr>
          <w:rFonts w:ascii="Times New Roman" w:hAnsi="Times New Roman"/>
          <w:b w:val="1"/>
          <w:sz w:val="28"/>
        </w:rPr>
      </w:pPr>
      <w:r>
        <w:rPr>
          <w:rFonts w:ascii="Times New Roman" w:hAnsi="Times New Roman"/>
          <w:b w:val="1"/>
          <w:sz w:val="28"/>
        </w:rPr>
        <w:t>К</w:t>
      </w:r>
      <w:r>
        <w:rPr>
          <w:rFonts w:ascii="Times New Roman" w:hAnsi="Times New Roman"/>
          <w:b w:val="1"/>
          <w:sz w:val="28"/>
        </w:rPr>
        <w:t>омиссии</w:t>
      </w:r>
      <w:r>
        <w:rPr>
          <w:rFonts w:ascii="Times New Roman" w:hAnsi="Times New Roman"/>
          <w:b w:val="1"/>
          <w:sz w:val="28"/>
        </w:rPr>
        <w:t xml:space="preserve"> </w:t>
      </w:r>
    </w:p>
    <w:p w14:paraId="78000000">
      <w:pPr>
        <w:tabs>
          <w:tab w:leader="none" w:pos="0" w:val="left"/>
        </w:tabs>
        <w:spacing w:after="0" w:line="240" w:lineRule="auto"/>
        <w:ind/>
        <w:jc w:val="center"/>
        <w:rPr>
          <w:rFonts w:ascii="Times New Roman" w:hAnsi="Times New Roman"/>
          <w:sz w:val="28"/>
        </w:rPr>
      </w:pPr>
    </w:p>
    <w:p w14:paraId="79000000">
      <w:pPr>
        <w:tabs>
          <w:tab w:leader="none" w:pos="0" w:val="left"/>
          <w:tab w:leader="none" w:pos="709" w:val="left"/>
          <w:tab w:leader="none" w:pos="2552" w:val="left"/>
          <w:tab w:leader="none" w:pos="7513" w:val="left"/>
        </w:tabs>
        <w:spacing w:after="0" w:line="240" w:lineRule="auto"/>
        <w:ind w:firstLine="709" w:left="0"/>
        <w:rPr>
          <w:rFonts w:ascii="Times New Roman" w:hAnsi="Times New Roman"/>
          <w:sz w:val="28"/>
        </w:rPr>
      </w:pPr>
      <w:r>
        <w:rPr>
          <w:rFonts w:ascii="Times New Roman" w:hAnsi="Times New Roman"/>
          <w:sz w:val="28"/>
        </w:rPr>
        <w:t>7.</w:t>
      </w:r>
      <w:r>
        <w:rPr>
          <w:rFonts w:ascii="Times New Roman" w:hAnsi="Times New Roman"/>
          <w:sz w:val="28"/>
        </w:rPr>
        <w:t xml:space="preserve">1. </w:t>
      </w:r>
      <w:r>
        <w:rPr>
          <w:rFonts w:ascii="Times New Roman" w:hAnsi="Times New Roman"/>
          <w:sz w:val="28"/>
        </w:rPr>
        <w:t xml:space="preserve">  </w:t>
      </w:r>
      <w:r>
        <w:rPr>
          <w:rFonts w:ascii="Times New Roman" w:hAnsi="Times New Roman"/>
          <w:sz w:val="28"/>
        </w:rPr>
        <w:t>Комиссия</w:t>
      </w:r>
      <w:r>
        <w:rPr>
          <w:rFonts w:ascii="Times New Roman" w:hAnsi="Times New Roman"/>
          <w:sz w:val="28"/>
        </w:rPr>
        <w:t xml:space="preserve">  </w:t>
      </w:r>
      <w:r>
        <w:rPr>
          <w:rFonts w:ascii="Times New Roman" w:hAnsi="Times New Roman"/>
          <w:sz w:val="28"/>
        </w:rPr>
        <w:t xml:space="preserve"> является</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коллегиальным </w:t>
      </w:r>
      <w:r>
        <w:rPr>
          <w:rFonts w:ascii="Times New Roman" w:hAnsi="Times New Roman"/>
          <w:sz w:val="28"/>
        </w:rPr>
        <w:t xml:space="preserve">   </w:t>
      </w:r>
      <w:r>
        <w:rPr>
          <w:rFonts w:ascii="Times New Roman" w:hAnsi="Times New Roman"/>
          <w:sz w:val="28"/>
        </w:rPr>
        <w:t xml:space="preserve">органом, </w:t>
      </w:r>
      <w:r>
        <w:rPr>
          <w:rFonts w:ascii="Times New Roman" w:hAnsi="Times New Roman"/>
          <w:sz w:val="28"/>
        </w:rPr>
        <w:t xml:space="preserve">    </w:t>
      </w:r>
      <w:r>
        <w:rPr>
          <w:rFonts w:ascii="Times New Roman" w:hAnsi="Times New Roman"/>
          <w:sz w:val="28"/>
        </w:rPr>
        <w:t>обеспечивающим</w:t>
      </w:r>
    </w:p>
    <w:p w14:paraId="7A000000">
      <w:pPr>
        <w:tabs>
          <w:tab w:leader="none" w:pos="567" w:val="left"/>
        </w:tabs>
        <w:spacing w:after="0" w:line="240" w:lineRule="auto"/>
        <w:ind w:firstLine="709" w:left="0"/>
        <w:jc w:val="both"/>
        <w:rPr>
          <w:rFonts w:ascii="Times New Roman" w:hAnsi="Times New Roman"/>
          <w:sz w:val="28"/>
        </w:rPr>
      </w:pPr>
    </w:p>
    <w:p w14:paraId="7B000000">
      <w:pPr>
        <w:tabs>
          <w:tab w:leader="none" w:pos="567" w:val="left"/>
        </w:tabs>
        <w:spacing w:after="0" w:line="240" w:lineRule="auto"/>
        <w:ind/>
        <w:jc w:val="both"/>
        <w:rPr>
          <w:rFonts w:ascii="Times New Roman" w:hAnsi="Times New Roman"/>
          <w:sz w:val="28"/>
        </w:rPr>
      </w:pPr>
      <w:r>
        <w:rPr>
          <w:rFonts w:ascii="Times New Roman" w:hAnsi="Times New Roman"/>
          <w:sz w:val="28"/>
        </w:rPr>
        <w:t>организацию рассмотрения инициативных проектов и проведение их конкурсного отбора в соответствии с настоящим Порядком.</w:t>
      </w:r>
    </w:p>
    <w:p w14:paraId="7C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Состав </w:t>
      </w:r>
      <w:r>
        <w:rPr>
          <w:rFonts w:ascii="Times New Roman" w:hAnsi="Times New Roman"/>
          <w:sz w:val="28"/>
        </w:rPr>
        <w:t>К</w:t>
      </w:r>
      <w:r>
        <w:rPr>
          <w:rFonts w:ascii="Times New Roman" w:hAnsi="Times New Roman"/>
          <w:sz w:val="28"/>
        </w:rPr>
        <w:t xml:space="preserve">омиссии </w:t>
      </w:r>
      <w:r>
        <w:rPr>
          <w:rFonts w:ascii="Times New Roman" w:hAnsi="Times New Roman"/>
          <w:sz w:val="28"/>
        </w:rPr>
        <w:t>утверждается нормативным правовым актом администрации Туапсинского муниципального округа</w:t>
      </w: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ри этом п</w:t>
      </w:r>
      <w:r>
        <w:rPr>
          <w:rFonts w:ascii="Times New Roman" w:hAnsi="Times New Roman"/>
          <w:sz w:val="28"/>
        </w:rPr>
        <w:t xml:space="preserve">оловина от общего числа членов </w:t>
      </w:r>
      <w:r>
        <w:rPr>
          <w:rFonts w:ascii="Times New Roman" w:hAnsi="Times New Roman"/>
          <w:sz w:val="28"/>
        </w:rPr>
        <w:t>К</w:t>
      </w:r>
      <w:r>
        <w:rPr>
          <w:rFonts w:ascii="Times New Roman" w:hAnsi="Times New Roman"/>
          <w:sz w:val="28"/>
        </w:rPr>
        <w:t xml:space="preserve">омиссии назначается на основе предложений </w:t>
      </w:r>
      <w:r>
        <w:rPr>
          <w:rFonts w:ascii="Times New Roman" w:hAnsi="Times New Roman"/>
          <w:sz w:val="28"/>
        </w:rPr>
        <w:t>Совета</w:t>
      </w:r>
      <w:r>
        <w:rPr>
          <w:rFonts w:ascii="Times New Roman" w:hAnsi="Times New Roman"/>
          <w:sz w:val="28"/>
        </w:rPr>
        <w:t>.</w:t>
      </w:r>
      <w:r>
        <w:rPr>
          <w:rFonts w:ascii="Times New Roman" w:hAnsi="Times New Roman"/>
          <w:sz w:val="28"/>
        </w:rPr>
        <w:t xml:space="preserve"> </w:t>
      </w:r>
    </w:p>
    <w:p w14:paraId="7D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В состав </w:t>
      </w:r>
      <w:r>
        <w:rPr>
          <w:rFonts w:ascii="Times New Roman" w:hAnsi="Times New Roman"/>
          <w:sz w:val="28"/>
        </w:rPr>
        <w:t>К</w:t>
      </w:r>
      <w:r>
        <w:rPr>
          <w:rFonts w:ascii="Times New Roman" w:hAnsi="Times New Roman"/>
          <w:sz w:val="28"/>
        </w:rPr>
        <w:t xml:space="preserve">омиссии входят председатель </w:t>
      </w:r>
      <w:r>
        <w:rPr>
          <w:rFonts w:ascii="Times New Roman" w:hAnsi="Times New Roman"/>
          <w:sz w:val="28"/>
        </w:rPr>
        <w:t>К</w:t>
      </w:r>
      <w:r>
        <w:rPr>
          <w:rFonts w:ascii="Times New Roman" w:hAnsi="Times New Roman"/>
          <w:sz w:val="28"/>
        </w:rPr>
        <w:t xml:space="preserve">омиссии, заместитель председателя </w:t>
      </w:r>
      <w:r>
        <w:rPr>
          <w:rFonts w:ascii="Times New Roman" w:hAnsi="Times New Roman"/>
          <w:sz w:val="28"/>
        </w:rPr>
        <w:t>К</w:t>
      </w:r>
      <w:r>
        <w:rPr>
          <w:rFonts w:ascii="Times New Roman" w:hAnsi="Times New Roman"/>
          <w:sz w:val="28"/>
        </w:rPr>
        <w:t xml:space="preserve">омиссии, секретарь и члены </w:t>
      </w:r>
      <w:r>
        <w:rPr>
          <w:rFonts w:ascii="Times New Roman" w:hAnsi="Times New Roman"/>
          <w:sz w:val="28"/>
        </w:rPr>
        <w:t>К</w:t>
      </w:r>
      <w:r>
        <w:rPr>
          <w:rFonts w:ascii="Times New Roman" w:hAnsi="Times New Roman"/>
          <w:sz w:val="28"/>
        </w:rPr>
        <w:t>омиссии.</w:t>
      </w:r>
    </w:p>
    <w:p w14:paraId="7E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 xml:space="preserve">2. К полномочиям </w:t>
      </w:r>
      <w:r>
        <w:rPr>
          <w:rFonts w:ascii="Times New Roman" w:hAnsi="Times New Roman"/>
          <w:sz w:val="28"/>
        </w:rPr>
        <w:t>К</w:t>
      </w:r>
      <w:r>
        <w:rPr>
          <w:rFonts w:ascii="Times New Roman" w:hAnsi="Times New Roman"/>
          <w:sz w:val="28"/>
        </w:rPr>
        <w:t>омиссии относится:</w:t>
      </w:r>
    </w:p>
    <w:p w14:paraId="7F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предварительное рассмотрение инициативных проектов;</w:t>
      </w:r>
    </w:p>
    <w:p w14:paraId="80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определение уполномоченных органов, обеспечивающих подготовку заключений по результатам предварительного рассмотрения инициативных проектов;</w:t>
      </w:r>
    </w:p>
    <w:p w14:paraId="81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рассмотрение заключений уполномоченных органов;</w:t>
      </w:r>
    </w:p>
    <w:p w14:paraId="82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подготовка рекомендаций в отношении инициативных проектов;</w:t>
      </w:r>
    </w:p>
    <w:p w14:paraId="83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проведение конкурсного отбора инициативных проектов. </w:t>
      </w:r>
    </w:p>
    <w:p w14:paraId="84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 xml:space="preserve">3. Председатель </w:t>
      </w:r>
      <w:r>
        <w:rPr>
          <w:rFonts w:ascii="Times New Roman" w:hAnsi="Times New Roman"/>
          <w:sz w:val="28"/>
        </w:rPr>
        <w:t>К</w:t>
      </w:r>
      <w:r>
        <w:rPr>
          <w:rFonts w:ascii="Times New Roman" w:hAnsi="Times New Roman"/>
          <w:sz w:val="28"/>
        </w:rPr>
        <w:t>омиссии:</w:t>
      </w:r>
    </w:p>
    <w:p w14:paraId="85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руководит деятельностью </w:t>
      </w:r>
      <w:r>
        <w:rPr>
          <w:rFonts w:ascii="Times New Roman" w:hAnsi="Times New Roman"/>
          <w:sz w:val="28"/>
        </w:rPr>
        <w:t>К</w:t>
      </w:r>
      <w:r>
        <w:rPr>
          <w:rFonts w:ascii="Times New Roman" w:hAnsi="Times New Roman"/>
          <w:sz w:val="28"/>
        </w:rPr>
        <w:t>омиссии, организует е</w:t>
      </w:r>
      <w:r>
        <w:rPr>
          <w:rFonts w:ascii="Times New Roman" w:hAnsi="Times New Roman"/>
          <w:sz w:val="28"/>
        </w:rPr>
        <w:t>е</w:t>
      </w:r>
      <w:r>
        <w:rPr>
          <w:rFonts w:ascii="Times New Roman" w:hAnsi="Times New Roman"/>
          <w:sz w:val="28"/>
        </w:rPr>
        <w:t xml:space="preserve"> работу;</w:t>
      </w:r>
    </w:p>
    <w:p w14:paraId="86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вед</w:t>
      </w:r>
      <w:r>
        <w:rPr>
          <w:rFonts w:ascii="Times New Roman" w:hAnsi="Times New Roman"/>
          <w:sz w:val="28"/>
        </w:rPr>
        <w:t>е</w:t>
      </w:r>
      <w:r>
        <w:rPr>
          <w:rFonts w:ascii="Times New Roman" w:hAnsi="Times New Roman"/>
          <w:sz w:val="28"/>
        </w:rPr>
        <w:t xml:space="preserve">т заседания </w:t>
      </w:r>
      <w:r>
        <w:rPr>
          <w:rFonts w:ascii="Times New Roman" w:hAnsi="Times New Roman"/>
          <w:sz w:val="28"/>
        </w:rPr>
        <w:t>К</w:t>
      </w:r>
      <w:r>
        <w:rPr>
          <w:rFonts w:ascii="Times New Roman" w:hAnsi="Times New Roman"/>
          <w:sz w:val="28"/>
        </w:rPr>
        <w:t xml:space="preserve">омиссии, подписывает протоколы заседаний </w:t>
      </w:r>
      <w:r>
        <w:rPr>
          <w:rFonts w:ascii="Times New Roman" w:hAnsi="Times New Roman"/>
          <w:sz w:val="28"/>
        </w:rPr>
        <w:t>К</w:t>
      </w:r>
      <w:r>
        <w:rPr>
          <w:rFonts w:ascii="Times New Roman" w:hAnsi="Times New Roman"/>
          <w:sz w:val="28"/>
        </w:rPr>
        <w:t>омиссии;</w:t>
      </w:r>
    </w:p>
    <w:p w14:paraId="87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осуществляет общий </w:t>
      </w:r>
      <w:r>
        <w:rPr>
          <w:rFonts w:ascii="Times New Roman" w:hAnsi="Times New Roman"/>
          <w:sz w:val="28"/>
        </w:rPr>
        <w:t>контроль за</w:t>
      </w:r>
      <w:r>
        <w:rPr>
          <w:rFonts w:ascii="Times New Roman" w:hAnsi="Times New Roman"/>
          <w:sz w:val="28"/>
        </w:rPr>
        <w:t xml:space="preserve"> реализацией принятых </w:t>
      </w:r>
      <w:r>
        <w:rPr>
          <w:rFonts w:ascii="Times New Roman" w:hAnsi="Times New Roman"/>
          <w:sz w:val="28"/>
        </w:rPr>
        <w:t>К</w:t>
      </w:r>
      <w:r>
        <w:rPr>
          <w:rFonts w:ascii="Times New Roman" w:hAnsi="Times New Roman"/>
          <w:sz w:val="28"/>
        </w:rPr>
        <w:t>омиссией решений;</w:t>
      </w:r>
    </w:p>
    <w:p w14:paraId="88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участвует в работе </w:t>
      </w:r>
      <w:r>
        <w:rPr>
          <w:rFonts w:ascii="Times New Roman" w:hAnsi="Times New Roman"/>
          <w:sz w:val="28"/>
        </w:rPr>
        <w:t>К</w:t>
      </w:r>
      <w:r>
        <w:rPr>
          <w:rFonts w:ascii="Times New Roman" w:hAnsi="Times New Roman"/>
          <w:sz w:val="28"/>
        </w:rPr>
        <w:t xml:space="preserve">омиссии в качестве члена </w:t>
      </w:r>
      <w:r>
        <w:rPr>
          <w:rFonts w:ascii="Times New Roman" w:hAnsi="Times New Roman"/>
          <w:sz w:val="28"/>
        </w:rPr>
        <w:t>К</w:t>
      </w:r>
      <w:r>
        <w:rPr>
          <w:rFonts w:ascii="Times New Roman" w:hAnsi="Times New Roman"/>
          <w:sz w:val="28"/>
        </w:rPr>
        <w:t>омиссии.</w:t>
      </w:r>
    </w:p>
    <w:p w14:paraId="89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 xml:space="preserve">4. Заместитель председателя </w:t>
      </w:r>
      <w:r>
        <w:rPr>
          <w:rFonts w:ascii="Times New Roman" w:hAnsi="Times New Roman"/>
          <w:sz w:val="28"/>
        </w:rPr>
        <w:t>К</w:t>
      </w:r>
      <w:r>
        <w:rPr>
          <w:rFonts w:ascii="Times New Roman" w:hAnsi="Times New Roman"/>
          <w:sz w:val="28"/>
        </w:rPr>
        <w:t>омиссии:</w:t>
      </w:r>
    </w:p>
    <w:p w14:paraId="8A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исполняет полномочия председателя в отсутствие председателя </w:t>
      </w:r>
      <w:r>
        <w:rPr>
          <w:rFonts w:ascii="Times New Roman" w:hAnsi="Times New Roman"/>
          <w:sz w:val="28"/>
        </w:rPr>
        <w:t>К</w:t>
      </w:r>
      <w:r>
        <w:rPr>
          <w:rFonts w:ascii="Times New Roman" w:hAnsi="Times New Roman"/>
          <w:sz w:val="28"/>
        </w:rPr>
        <w:t>омиссии</w:t>
      </w:r>
      <w:r>
        <w:rPr>
          <w:rFonts w:ascii="Times New Roman" w:hAnsi="Times New Roman"/>
          <w:sz w:val="28"/>
        </w:rPr>
        <w:t>;</w:t>
      </w:r>
    </w:p>
    <w:p w14:paraId="8B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участвует в работе </w:t>
      </w:r>
      <w:r>
        <w:rPr>
          <w:rFonts w:ascii="Times New Roman" w:hAnsi="Times New Roman"/>
          <w:sz w:val="28"/>
        </w:rPr>
        <w:t>К</w:t>
      </w:r>
      <w:r>
        <w:rPr>
          <w:rFonts w:ascii="Times New Roman" w:hAnsi="Times New Roman"/>
          <w:sz w:val="28"/>
        </w:rPr>
        <w:t>омиссии в качестве члена комиссии</w:t>
      </w:r>
      <w:r>
        <w:rPr>
          <w:rFonts w:ascii="Times New Roman" w:hAnsi="Times New Roman"/>
          <w:sz w:val="28"/>
        </w:rPr>
        <w:t>.</w:t>
      </w:r>
    </w:p>
    <w:p w14:paraId="8C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 xml:space="preserve">5. Секретарь </w:t>
      </w:r>
      <w:r>
        <w:rPr>
          <w:rFonts w:ascii="Times New Roman" w:hAnsi="Times New Roman"/>
          <w:sz w:val="28"/>
        </w:rPr>
        <w:t>К</w:t>
      </w:r>
      <w:r>
        <w:rPr>
          <w:rFonts w:ascii="Times New Roman" w:hAnsi="Times New Roman"/>
          <w:sz w:val="28"/>
        </w:rPr>
        <w:t>омиссии:</w:t>
      </w:r>
    </w:p>
    <w:p w14:paraId="8D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направляет инициативные проекты в </w:t>
      </w:r>
      <w:r>
        <w:rPr>
          <w:rFonts w:ascii="Times New Roman" w:hAnsi="Times New Roman"/>
          <w:sz w:val="28"/>
        </w:rPr>
        <w:t>у</w:t>
      </w:r>
      <w:r>
        <w:rPr>
          <w:rFonts w:ascii="Times New Roman" w:hAnsi="Times New Roman"/>
          <w:sz w:val="28"/>
        </w:rPr>
        <w:t xml:space="preserve">полномоченный орган по результатам предварительного рассмотрения </w:t>
      </w:r>
      <w:r>
        <w:rPr>
          <w:rFonts w:ascii="Times New Roman" w:hAnsi="Times New Roman"/>
          <w:sz w:val="28"/>
        </w:rPr>
        <w:t>К</w:t>
      </w:r>
      <w:r>
        <w:rPr>
          <w:rFonts w:ascii="Times New Roman" w:hAnsi="Times New Roman"/>
          <w:sz w:val="28"/>
        </w:rPr>
        <w:t>омиссией;</w:t>
      </w:r>
    </w:p>
    <w:p w14:paraId="8E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формирует повестку заседания </w:t>
      </w:r>
      <w:r>
        <w:rPr>
          <w:rFonts w:ascii="Times New Roman" w:hAnsi="Times New Roman"/>
          <w:sz w:val="28"/>
        </w:rPr>
        <w:t>К</w:t>
      </w:r>
      <w:r>
        <w:rPr>
          <w:rFonts w:ascii="Times New Roman" w:hAnsi="Times New Roman"/>
          <w:sz w:val="28"/>
        </w:rPr>
        <w:t>омиссии;</w:t>
      </w:r>
    </w:p>
    <w:p w14:paraId="8F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обеспечивает подготовку материалов к заседанию </w:t>
      </w:r>
      <w:r>
        <w:rPr>
          <w:rFonts w:ascii="Times New Roman" w:hAnsi="Times New Roman"/>
          <w:sz w:val="28"/>
        </w:rPr>
        <w:t>К</w:t>
      </w:r>
      <w:r>
        <w:rPr>
          <w:rFonts w:ascii="Times New Roman" w:hAnsi="Times New Roman"/>
          <w:sz w:val="28"/>
        </w:rPr>
        <w:t>омиссии;</w:t>
      </w:r>
    </w:p>
    <w:p w14:paraId="90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оповещает членов </w:t>
      </w:r>
      <w:r>
        <w:rPr>
          <w:rFonts w:ascii="Times New Roman" w:hAnsi="Times New Roman"/>
          <w:sz w:val="28"/>
        </w:rPr>
        <w:t>К</w:t>
      </w:r>
      <w:r>
        <w:rPr>
          <w:rFonts w:ascii="Times New Roman" w:hAnsi="Times New Roman"/>
          <w:sz w:val="28"/>
        </w:rPr>
        <w:t>омиссии об очередных е</w:t>
      </w:r>
      <w:r>
        <w:rPr>
          <w:rFonts w:ascii="Times New Roman" w:hAnsi="Times New Roman"/>
          <w:sz w:val="28"/>
        </w:rPr>
        <w:t>е</w:t>
      </w:r>
      <w:r>
        <w:rPr>
          <w:rFonts w:ascii="Times New Roman" w:hAnsi="Times New Roman"/>
          <w:sz w:val="28"/>
        </w:rPr>
        <w:t xml:space="preserve"> заседаниях;</w:t>
      </w:r>
    </w:p>
    <w:p w14:paraId="91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подготавливает, вед</w:t>
      </w:r>
      <w:r>
        <w:rPr>
          <w:rFonts w:ascii="Times New Roman" w:hAnsi="Times New Roman"/>
          <w:sz w:val="28"/>
        </w:rPr>
        <w:t>е</w:t>
      </w:r>
      <w:r>
        <w:rPr>
          <w:rFonts w:ascii="Times New Roman" w:hAnsi="Times New Roman"/>
          <w:sz w:val="28"/>
        </w:rPr>
        <w:t xml:space="preserve">т и подписывает протоколы заседаний </w:t>
      </w:r>
      <w:r>
        <w:rPr>
          <w:rFonts w:ascii="Times New Roman" w:hAnsi="Times New Roman"/>
          <w:sz w:val="28"/>
        </w:rPr>
        <w:t>К</w:t>
      </w:r>
      <w:r>
        <w:rPr>
          <w:rFonts w:ascii="Times New Roman" w:hAnsi="Times New Roman"/>
          <w:sz w:val="28"/>
        </w:rPr>
        <w:t>омиссии;</w:t>
      </w:r>
    </w:p>
    <w:p w14:paraId="92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участвует в работе </w:t>
      </w:r>
      <w:r>
        <w:rPr>
          <w:rFonts w:ascii="Times New Roman" w:hAnsi="Times New Roman"/>
          <w:sz w:val="28"/>
        </w:rPr>
        <w:t>К</w:t>
      </w:r>
      <w:r>
        <w:rPr>
          <w:rFonts w:ascii="Times New Roman" w:hAnsi="Times New Roman"/>
          <w:sz w:val="28"/>
        </w:rPr>
        <w:t xml:space="preserve">омиссии в качестве члена </w:t>
      </w:r>
      <w:r>
        <w:rPr>
          <w:rFonts w:ascii="Times New Roman" w:hAnsi="Times New Roman"/>
          <w:sz w:val="28"/>
        </w:rPr>
        <w:t>К</w:t>
      </w:r>
      <w:r>
        <w:rPr>
          <w:rFonts w:ascii="Times New Roman" w:hAnsi="Times New Roman"/>
          <w:sz w:val="28"/>
        </w:rPr>
        <w:t>омиссии</w:t>
      </w:r>
      <w:r>
        <w:rPr>
          <w:rFonts w:ascii="Times New Roman" w:hAnsi="Times New Roman"/>
          <w:sz w:val="28"/>
        </w:rPr>
        <w:t>.</w:t>
      </w:r>
    </w:p>
    <w:p w14:paraId="93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 xml:space="preserve">6. Члены </w:t>
      </w:r>
      <w:r>
        <w:rPr>
          <w:rFonts w:ascii="Times New Roman" w:hAnsi="Times New Roman"/>
          <w:sz w:val="28"/>
        </w:rPr>
        <w:t>К</w:t>
      </w:r>
      <w:r>
        <w:rPr>
          <w:rFonts w:ascii="Times New Roman" w:hAnsi="Times New Roman"/>
          <w:sz w:val="28"/>
        </w:rPr>
        <w:t xml:space="preserve">омиссии осуществляют рассмотрение и оценку </w:t>
      </w:r>
      <w:r>
        <w:rPr>
          <w:rFonts w:ascii="Times New Roman" w:hAnsi="Times New Roman"/>
          <w:sz w:val="28"/>
        </w:rPr>
        <w:t>представленных</w:t>
      </w:r>
      <w:r>
        <w:rPr>
          <w:rFonts w:ascii="Times New Roman" w:hAnsi="Times New Roman"/>
          <w:sz w:val="28"/>
        </w:rPr>
        <w:t xml:space="preserve"> инициативных проектов.</w:t>
      </w:r>
    </w:p>
    <w:p w14:paraId="94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7. Комиссия вправе принимать решения, если в заседании участвует не менее двух третей от утвержд</w:t>
      </w:r>
      <w:r>
        <w:rPr>
          <w:rFonts w:ascii="Times New Roman" w:hAnsi="Times New Roman"/>
          <w:sz w:val="28"/>
        </w:rPr>
        <w:t>е</w:t>
      </w:r>
      <w:r>
        <w:rPr>
          <w:rFonts w:ascii="Times New Roman" w:hAnsi="Times New Roman"/>
          <w:sz w:val="28"/>
        </w:rPr>
        <w:t>нного состава е</w:t>
      </w:r>
      <w:r>
        <w:rPr>
          <w:rFonts w:ascii="Times New Roman" w:hAnsi="Times New Roman"/>
          <w:sz w:val="28"/>
        </w:rPr>
        <w:t>е</w:t>
      </w:r>
      <w:r>
        <w:rPr>
          <w:rFonts w:ascii="Times New Roman" w:hAnsi="Times New Roman"/>
          <w:sz w:val="28"/>
        </w:rPr>
        <w:t xml:space="preserve"> членов.</w:t>
      </w:r>
    </w:p>
    <w:p w14:paraId="95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 xml:space="preserve">8. Решения Комиссии оформляются протоколом заседания </w:t>
      </w:r>
      <w:r>
        <w:rPr>
          <w:rFonts w:ascii="Times New Roman" w:hAnsi="Times New Roman"/>
          <w:sz w:val="28"/>
        </w:rPr>
        <w:t>К</w:t>
      </w:r>
      <w:r>
        <w:rPr>
          <w:rFonts w:ascii="Times New Roman" w:hAnsi="Times New Roman"/>
          <w:sz w:val="28"/>
        </w:rPr>
        <w:t>омиссии в течение 2</w:t>
      </w:r>
      <w:r>
        <w:rPr>
          <w:rFonts w:ascii="Times New Roman" w:hAnsi="Times New Roman"/>
          <w:sz w:val="28"/>
        </w:rPr>
        <w:t>-х</w:t>
      </w:r>
      <w:r>
        <w:rPr>
          <w:rFonts w:ascii="Times New Roman" w:hAnsi="Times New Roman"/>
          <w:sz w:val="28"/>
        </w:rPr>
        <w:t xml:space="preserve"> рабочих дней со дня е</w:t>
      </w:r>
      <w:r>
        <w:rPr>
          <w:rFonts w:ascii="Times New Roman" w:hAnsi="Times New Roman"/>
          <w:sz w:val="28"/>
        </w:rPr>
        <w:t>е</w:t>
      </w:r>
      <w:r>
        <w:rPr>
          <w:rFonts w:ascii="Times New Roman" w:hAnsi="Times New Roman"/>
          <w:sz w:val="28"/>
        </w:rPr>
        <w:t xml:space="preserve"> заседания и направляются </w:t>
      </w:r>
      <w:r>
        <w:rPr>
          <w:rFonts w:ascii="Times New Roman" w:hAnsi="Times New Roman"/>
          <w:sz w:val="28"/>
        </w:rPr>
        <w:t>и</w:t>
      </w:r>
      <w:r>
        <w:rPr>
          <w:rFonts w:ascii="Times New Roman" w:hAnsi="Times New Roman"/>
          <w:sz w:val="28"/>
        </w:rPr>
        <w:t>нициаторам в течение 3</w:t>
      </w:r>
      <w:r>
        <w:rPr>
          <w:rFonts w:ascii="Times New Roman" w:hAnsi="Times New Roman"/>
          <w:sz w:val="28"/>
        </w:rPr>
        <w:t>-х</w:t>
      </w:r>
      <w:r>
        <w:rPr>
          <w:rFonts w:ascii="Times New Roman" w:hAnsi="Times New Roman"/>
          <w:sz w:val="28"/>
        </w:rPr>
        <w:t xml:space="preserve"> рабочих дней со дня его подписания.</w:t>
      </w:r>
    </w:p>
    <w:p w14:paraId="96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В протоколе заседания </w:t>
      </w:r>
      <w:r>
        <w:rPr>
          <w:rFonts w:ascii="Times New Roman" w:hAnsi="Times New Roman"/>
          <w:sz w:val="28"/>
        </w:rPr>
        <w:t>К</w:t>
      </w:r>
      <w:r>
        <w:rPr>
          <w:rFonts w:ascii="Times New Roman" w:hAnsi="Times New Roman"/>
          <w:sz w:val="28"/>
        </w:rPr>
        <w:t>омиссии указывается список лиц, участвующих в заседании Комиссии, перечень рассмотренных на засед</w:t>
      </w:r>
      <w:r>
        <w:rPr>
          <w:rFonts w:ascii="Times New Roman" w:hAnsi="Times New Roman"/>
          <w:sz w:val="28"/>
        </w:rPr>
        <w:t>ании вопросов и решения по ним.</w:t>
      </w:r>
    </w:p>
    <w:p w14:paraId="97000000">
      <w:pPr>
        <w:tabs>
          <w:tab w:leader="none" w:pos="567" w:val="left"/>
        </w:tabs>
        <w:spacing w:after="0" w:line="240" w:lineRule="auto"/>
        <w:ind w:firstLine="0" w:left="567" w:right="1134"/>
        <w:jc w:val="center"/>
        <w:rPr>
          <w:rFonts w:ascii="Times New Roman" w:hAnsi="Times New Roman"/>
          <w:b w:val="1"/>
          <w:sz w:val="28"/>
        </w:rPr>
      </w:pPr>
      <w:r>
        <w:rPr>
          <w:rFonts w:ascii="Times New Roman" w:hAnsi="Times New Roman"/>
          <w:b w:val="1"/>
          <w:sz w:val="28"/>
        </w:rPr>
        <w:t xml:space="preserve">8. </w:t>
      </w:r>
      <w:r>
        <w:rPr>
          <w:rFonts w:ascii="Times New Roman" w:hAnsi="Times New Roman"/>
          <w:b w:val="1"/>
          <w:sz w:val="28"/>
        </w:rPr>
        <w:t xml:space="preserve">Финансовое и иное обеспечение реализации </w:t>
      </w:r>
    </w:p>
    <w:p w14:paraId="98000000">
      <w:pPr>
        <w:tabs>
          <w:tab w:leader="none" w:pos="567" w:val="left"/>
        </w:tabs>
        <w:spacing w:after="0" w:line="240" w:lineRule="auto"/>
        <w:ind w:firstLine="0" w:left="567" w:right="1134"/>
        <w:jc w:val="center"/>
        <w:rPr>
          <w:rFonts w:ascii="Times New Roman" w:hAnsi="Times New Roman"/>
          <w:b w:val="1"/>
          <w:sz w:val="28"/>
        </w:rPr>
      </w:pPr>
      <w:r>
        <w:rPr>
          <w:rFonts w:ascii="Times New Roman" w:hAnsi="Times New Roman"/>
          <w:b w:val="1"/>
          <w:sz w:val="28"/>
        </w:rPr>
        <w:t>проектов местных инициатив. Порядок</w:t>
      </w:r>
      <w:r>
        <w:rPr>
          <w:rFonts w:ascii="Times New Roman" w:hAnsi="Times New Roman"/>
          <w:b w:val="1"/>
          <w:sz w:val="28"/>
        </w:rPr>
        <w:t xml:space="preserve"> расчета и возв</w:t>
      </w:r>
      <w:r>
        <w:rPr>
          <w:rFonts w:ascii="Times New Roman" w:hAnsi="Times New Roman"/>
          <w:b w:val="1"/>
          <w:sz w:val="28"/>
        </w:rPr>
        <w:t>рата сумм инициативных платежей</w:t>
      </w:r>
    </w:p>
    <w:p w14:paraId="99000000">
      <w:pPr>
        <w:tabs>
          <w:tab w:leader="none" w:pos="567" w:val="left"/>
        </w:tabs>
        <w:spacing w:after="0" w:line="240" w:lineRule="auto"/>
        <w:ind w:firstLine="709" w:left="0"/>
        <w:jc w:val="both"/>
        <w:rPr>
          <w:rFonts w:ascii="Times New Roman" w:hAnsi="Times New Roman"/>
          <w:sz w:val="24"/>
        </w:rPr>
      </w:pPr>
    </w:p>
    <w:p w14:paraId="9A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8.</w:t>
      </w:r>
      <w:r>
        <w:rPr>
          <w:rFonts w:ascii="Times New Roman" w:hAnsi="Times New Roman"/>
          <w:sz w:val="28"/>
        </w:rPr>
        <w:t>1</w:t>
      </w:r>
      <w:r>
        <w:rPr>
          <w:rFonts w:ascii="Times New Roman" w:hAnsi="Times New Roman"/>
          <w:sz w:val="28"/>
        </w:rPr>
        <w:t>.</w:t>
      </w:r>
      <w:r>
        <w:rPr>
          <w:rFonts w:ascii="Times New Roman" w:hAnsi="Times New Roman"/>
          <w:sz w:val="28"/>
        </w:rPr>
        <w:t> </w:t>
      </w:r>
      <w:r>
        <w:rPr>
          <w:rFonts w:ascii="Times New Roman" w:hAnsi="Times New Roman"/>
          <w:spacing w:val="2"/>
          <w:sz w:val="28"/>
        </w:rPr>
        <w:t>Р</w:t>
      </w:r>
      <w:r>
        <w:rPr>
          <w:rFonts w:ascii="Times New Roman" w:hAnsi="Times New Roman"/>
          <w:color w:themeColor="text1" w:val="000000"/>
          <w:spacing w:val="2"/>
          <w:sz w:val="28"/>
        </w:rPr>
        <w:t>еализаци</w:t>
      </w:r>
      <w:r>
        <w:rPr>
          <w:rFonts w:ascii="Times New Roman" w:hAnsi="Times New Roman"/>
          <w:color w:themeColor="text1" w:val="000000"/>
          <w:spacing w:val="2"/>
          <w:sz w:val="28"/>
        </w:rPr>
        <w:t>я</w:t>
      </w:r>
      <w:r>
        <w:rPr>
          <w:rFonts w:ascii="Times New Roman" w:hAnsi="Times New Roman"/>
          <w:color w:themeColor="text1" w:val="000000"/>
          <w:spacing w:val="2"/>
          <w:sz w:val="28"/>
        </w:rPr>
        <w:t xml:space="preserve"> проектов </w:t>
      </w:r>
      <w:r>
        <w:rPr>
          <w:rFonts w:ascii="Times New Roman" w:hAnsi="Times New Roman"/>
          <w:color w:themeColor="text1" w:val="000000"/>
          <w:spacing w:val="2"/>
          <w:sz w:val="28"/>
        </w:rPr>
        <w:t xml:space="preserve">местных инициатив </w:t>
      </w:r>
      <w:r>
        <w:rPr>
          <w:rFonts w:ascii="Times New Roman" w:hAnsi="Times New Roman"/>
          <w:color w:themeColor="text1" w:val="000000"/>
          <w:spacing w:val="2"/>
          <w:sz w:val="28"/>
        </w:rPr>
        <w:t xml:space="preserve">осуществляется </w:t>
      </w:r>
      <w:r>
        <w:rPr>
          <w:rFonts w:ascii="Times New Roman" w:hAnsi="Times New Roman"/>
          <w:color w:themeColor="text1" w:val="000000"/>
          <w:spacing w:val="2"/>
          <w:sz w:val="28"/>
        </w:rPr>
        <w:t>на условиях софинансирования за счет</w:t>
      </w:r>
      <w:r>
        <w:rPr>
          <w:rFonts w:ascii="Times New Roman" w:hAnsi="Times New Roman"/>
          <w:color w:themeColor="text1" w:val="000000"/>
          <w:spacing w:val="2"/>
          <w:sz w:val="28"/>
        </w:rPr>
        <w:t xml:space="preserve"> средств </w:t>
      </w:r>
      <w:r>
        <w:rPr>
          <w:rFonts w:ascii="Times New Roman" w:hAnsi="Times New Roman"/>
          <w:sz w:val="28"/>
        </w:rPr>
        <w:t xml:space="preserve">бюджета Туапсинского муниципального округа, предусмотренных решением Совета </w:t>
      </w:r>
      <w:r>
        <w:rPr>
          <w:rFonts w:ascii="Times New Roman" w:hAnsi="Times New Roman"/>
          <w:sz w:val="28"/>
        </w:rPr>
        <w:t>на данные цели</w:t>
      </w:r>
      <w:r>
        <w:rPr>
          <w:rFonts w:ascii="Times New Roman" w:hAnsi="Times New Roman"/>
          <w:sz w:val="28"/>
        </w:rPr>
        <w:t xml:space="preserve">, </w:t>
      </w:r>
      <w:r>
        <w:rPr>
          <w:rFonts w:ascii="Times New Roman" w:hAnsi="Times New Roman"/>
          <w:sz w:val="28"/>
        </w:rPr>
        <w:t xml:space="preserve">в том числе, </w:t>
      </w:r>
      <w:r>
        <w:rPr>
          <w:rFonts w:ascii="Times New Roman" w:hAnsi="Times New Roman"/>
          <w:sz w:val="28"/>
        </w:rPr>
        <w:t>за счет средств</w:t>
      </w:r>
      <w:r>
        <w:rPr>
          <w:rFonts w:ascii="Times New Roman" w:hAnsi="Times New Roman"/>
          <w:sz w:val="28"/>
        </w:rPr>
        <w:t xml:space="preserve"> из</w:t>
      </w:r>
      <w:r>
        <w:rPr>
          <w:rFonts w:ascii="Times New Roman" w:hAnsi="Times New Roman"/>
          <w:sz w:val="28"/>
        </w:rPr>
        <w:t xml:space="preserve"> друг</w:t>
      </w:r>
      <w:r>
        <w:rPr>
          <w:rFonts w:ascii="Times New Roman" w:hAnsi="Times New Roman"/>
          <w:sz w:val="28"/>
        </w:rPr>
        <w:t>их</w:t>
      </w:r>
      <w:r>
        <w:rPr>
          <w:rFonts w:ascii="Times New Roman" w:hAnsi="Times New Roman"/>
          <w:sz w:val="28"/>
        </w:rPr>
        <w:t xml:space="preserve"> уровн</w:t>
      </w:r>
      <w:r>
        <w:rPr>
          <w:rFonts w:ascii="Times New Roman" w:hAnsi="Times New Roman"/>
          <w:sz w:val="28"/>
        </w:rPr>
        <w:t>ей</w:t>
      </w:r>
      <w:r>
        <w:rPr>
          <w:rFonts w:ascii="Times New Roman" w:hAnsi="Times New Roman"/>
          <w:sz w:val="28"/>
        </w:rPr>
        <w:t xml:space="preserve"> бюджет</w:t>
      </w:r>
      <w:r>
        <w:rPr>
          <w:rFonts w:ascii="Times New Roman" w:hAnsi="Times New Roman"/>
          <w:sz w:val="28"/>
        </w:rPr>
        <w:t>ов,</w:t>
      </w:r>
      <w:r>
        <w:rPr>
          <w:rFonts w:ascii="Times New Roman" w:hAnsi="Times New Roman"/>
          <w:sz w:val="28"/>
        </w:rPr>
        <w:t xml:space="preserve"> </w:t>
      </w:r>
      <w:r>
        <w:rPr>
          <w:rFonts w:ascii="Times New Roman" w:hAnsi="Times New Roman"/>
          <w:sz w:val="28"/>
        </w:rPr>
        <w:t>и  инициативных платежей в объеме, предусмотренном инициатором проекта</w:t>
      </w:r>
      <w:r>
        <w:rPr>
          <w:rFonts w:ascii="Times New Roman" w:hAnsi="Times New Roman"/>
          <w:sz w:val="28"/>
        </w:rPr>
        <w:t>.</w:t>
      </w:r>
    </w:p>
    <w:p w14:paraId="9B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8.2. Инициатор проекта до начала его реализации обеспечивает внесение инициативных платежей в доход местного бюджета Туапсинского муниципального округа согласно договору пожертвования</w:t>
      </w:r>
      <w:r>
        <w:rPr>
          <w:rFonts w:ascii="Times New Roman" w:hAnsi="Times New Roman"/>
          <w:sz w:val="28"/>
        </w:rPr>
        <w:t xml:space="preserve"> денежных средств на реализацию инициативного проекта </w:t>
      </w:r>
      <w:r>
        <w:rPr>
          <w:rFonts w:ascii="Times New Roman" w:hAnsi="Times New Roman"/>
          <w:sz w:val="28"/>
        </w:rPr>
        <w:t>(приложение 3)</w:t>
      </w:r>
      <w:r>
        <w:rPr>
          <w:rFonts w:ascii="Times New Roman" w:hAnsi="Times New Roman"/>
          <w:sz w:val="28"/>
        </w:rPr>
        <w:t>.</w:t>
      </w:r>
    </w:p>
    <w:p w14:paraId="9C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8.</w:t>
      </w:r>
      <w:r>
        <w:rPr>
          <w:rFonts w:ascii="Times New Roman" w:hAnsi="Times New Roman"/>
          <w:sz w:val="28"/>
        </w:rPr>
        <w:t>3</w:t>
      </w:r>
      <w:r>
        <w:rPr>
          <w:rFonts w:ascii="Times New Roman" w:hAnsi="Times New Roman"/>
          <w:sz w:val="28"/>
        </w:rPr>
        <w:t>.</w:t>
      </w:r>
      <w:r>
        <w:rPr>
          <w:rFonts w:ascii="Times New Roman" w:hAnsi="Times New Roman"/>
          <w:sz w:val="28"/>
        </w:rPr>
        <w:t> </w:t>
      </w:r>
      <w:r>
        <w:rPr>
          <w:rFonts w:ascii="Times New Roman" w:hAnsi="Times New Roman"/>
          <w:sz w:val="28"/>
        </w:rPr>
        <w:t xml:space="preserve">Главным распорядителем бюджетных средств, направляемых на реализацию проекта </w:t>
      </w:r>
      <w:r>
        <w:rPr>
          <w:rFonts w:ascii="Times New Roman" w:hAnsi="Times New Roman"/>
          <w:sz w:val="28"/>
        </w:rPr>
        <w:t>местных инициатив</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является </w:t>
      </w:r>
      <w:r>
        <w:rPr>
          <w:rFonts w:ascii="Times New Roman" w:hAnsi="Times New Roman"/>
          <w:sz w:val="28"/>
        </w:rPr>
        <w:t>отраслево</w:t>
      </w:r>
      <w:r>
        <w:rPr>
          <w:rFonts w:ascii="Times New Roman" w:hAnsi="Times New Roman"/>
          <w:sz w:val="28"/>
        </w:rPr>
        <w:t xml:space="preserve">й орган </w:t>
      </w:r>
      <w:r>
        <w:rPr>
          <w:rFonts w:ascii="Times New Roman" w:hAnsi="Times New Roman"/>
          <w:sz w:val="28"/>
        </w:rPr>
        <w:t>администраци</w:t>
      </w:r>
      <w:r>
        <w:rPr>
          <w:rFonts w:ascii="Times New Roman" w:hAnsi="Times New Roman"/>
          <w:sz w:val="28"/>
        </w:rPr>
        <w:t>и</w:t>
      </w:r>
      <w:r>
        <w:rPr>
          <w:rFonts w:ascii="Times New Roman" w:hAnsi="Times New Roman"/>
          <w:sz w:val="28"/>
        </w:rPr>
        <w:t xml:space="preserve">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к функциям которого</w:t>
      </w:r>
      <w:r>
        <w:rPr>
          <w:rFonts w:ascii="Times New Roman" w:hAnsi="Times New Roman"/>
          <w:sz w:val="28"/>
        </w:rPr>
        <w:t xml:space="preserve"> </w:t>
      </w:r>
      <w:r>
        <w:rPr>
          <w:rFonts w:ascii="Times New Roman" w:hAnsi="Times New Roman"/>
          <w:sz w:val="28"/>
        </w:rPr>
        <w:t xml:space="preserve">относится </w:t>
      </w:r>
      <w:r>
        <w:rPr>
          <w:rFonts w:ascii="Times New Roman" w:hAnsi="Times New Roman"/>
          <w:sz w:val="28"/>
        </w:rPr>
        <w:t>реализаци</w:t>
      </w:r>
      <w:r>
        <w:rPr>
          <w:rFonts w:ascii="Times New Roman" w:hAnsi="Times New Roman"/>
          <w:sz w:val="28"/>
        </w:rPr>
        <w:t>я</w:t>
      </w:r>
      <w:r>
        <w:rPr>
          <w:rFonts w:ascii="Times New Roman" w:hAnsi="Times New Roman"/>
          <w:sz w:val="28"/>
        </w:rPr>
        <w:t xml:space="preserve"> </w:t>
      </w:r>
      <w:r>
        <w:rPr>
          <w:rFonts w:ascii="Times New Roman" w:hAnsi="Times New Roman"/>
          <w:sz w:val="28"/>
        </w:rPr>
        <w:t>мероприятий по благоустройству территорий</w:t>
      </w:r>
      <w:r>
        <w:rPr>
          <w:rFonts w:ascii="Times New Roman" w:hAnsi="Times New Roman"/>
          <w:sz w:val="28"/>
        </w:rPr>
        <w:t xml:space="preserve"> </w:t>
      </w:r>
      <w:r>
        <w:rPr>
          <w:rFonts w:ascii="Times New Roman" w:hAnsi="Times New Roman"/>
          <w:sz w:val="28"/>
        </w:rPr>
        <w:t>Туапсинского муниципального округа</w:t>
      </w:r>
      <w:r>
        <w:rPr>
          <w:rFonts w:ascii="Times New Roman" w:hAnsi="Times New Roman"/>
          <w:sz w:val="28"/>
        </w:rPr>
        <w:t xml:space="preserve"> (далее – главный распорядитель бюджетных средств)</w:t>
      </w:r>
      <w:r>
        <w:rPr>
          <w:rFonts w:ascii="Times New Roman" w:hAnsi="Times New Roman"/>
          <w:sz w:val="28"/>
        </w:rPr>
        <w:t>.</w:t>
      </w:r>
    </w:p>
    <w:p w14:paraId="9D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Функции по соблюдению порядка, </w:t>
      </w:r>
      <w:r>
        <w:rPr>
          <w:rFonts w:ascii="Times New Roman" w:hAnsi="Times New Roman"/>
          <w:sz w:val="28"/>
        </w:rPr>
        <w:t>контрол</w:t>
      </w:r>
      <w:r>
        <w:rPr>
          <w:rFonts w:ascii="Times New Roman" w:hAnsi="Times New Roman"/>
          <w:sz w:val="28"/>
        </w:rPr>
        <w:t>я</w:t>
      </w:r>
      <w:r>
        <w:rPr>
          <w:rFonts w:ascii="Times New Roman" w:hAnsi="Times New Roman"/>
          <w:sz w:val="28"/>
        </w:rPr>
        <w:t xml:space="preserve"> за</w:t>
      </w:r>
      <w:r>
        <w:rPr>
          <w:rFonts w:ascii="Times New Roman" w:hAnsi="Times New Roman"/>
          <w:sz w:val="28"/>
        </w:rPr>
        <w:t xml:space="preserve"> ходом выполнения и при</w:t>
      </w:r>
      <w:r>
        <w:rPr>
          <w:rFonts w:ascii="Times New Roman" w:hAnsi="Times New Roman"/>
          <w:sz w:val="28"/>
        </w:rPr>
        <w:t>е</w:t>
      </w:r>
      <w:r>
        <w:rPr>
          <w:rFonts w:ascii="Times New Roman" w:hAnsi="Times New Roman"/>
          <w:sz w:val="28"/>
        </w:rPr>
        <w:t>мке работ, осуществляет главный распорядитель бюджетных средств.</w:t>
      </w:r>
    </w:p>
    <w:p w14:paraId="9E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Бюджетные ассигнования на реализацию проекта </w:t>
      </w:r>
      <w:r>
        <w:rPr>
          <w:rFonts w:ascii="Times New Roman" w:hAnsi="Times New Roman"/>
          <w:sz w:val="28"/>
        </w:rPr>
        <w:t>местных инициатив</w:t>
      </w:r>
      <w:r>
        <w:rPr>
          <w:rFonts w:ascii="Times New Roman" w:hAnsi="Times New Roman"/>
          <w:sz w:val="28"/>
        </w:rPr>
        <w:t xml:space="preserve"> предусматриваются</w:t>
      </w:r>
      <w:r>
        <w:rPr>
          <w:rFonts w:ascii="Times New Roman" w:hAnsi="Times New Roman"/>
          <w:sz w:val="28"/>
        </w:rPr>
        <w:t xml:space="preserve"> в бюджете </w:t>
      </w:r>
      <w:r>
        <w:rPr>
          <w:rFonts w:ascii="Times New Roman" w:hAnsi="Times New Roman"/>
          <w:sz w:val="28"/>
        </w:rPr>
        <w:t>Туапсинского муниципального округа</w:t>
      </w:r>
      <w:r>
        <w:rPr>
          <w:rFonts w:ascii="Times New Roman" w:hAnsi="Times New Roman"/>
          <w:sz w:val="28"/>
        </w:rPr>
        <w:t xml:space="preserve"> в рамках соответствующей муниципальной программы по разделам и подразделам бюджетной классификации расходов, исходя из отраслевой принадлежности, целевой статье, соответствующим видам расходов и кодам аналитического учета.</w:t>
      </w:r>
    </w:p>
    <w:p w14:paraId="9F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8.</w:t>
      </w:r>
      <w:r>
        <w:rPr>
          <w:rFonts w:ascii="Times New Roman" w:hAnsi="Times New Roman"/>
          <w:sz w:val="28"/>
        </w:rPr>
        <w:t>4</w:t>
      </w:r>
      <w:r>
        <w:rPr>
          <w:rFonts w:ascii="Times New Roman" w:hAnsi="Times New Roman"/>
          <w:sz w:val="28"/>
        </w:rPr>
        <w:t>.</w:t>
      </w:r>
      <w:r>
        <w:rPr>
          <w:rFonts w:ascii="Times New Roman" w:hAnsi="Times New Roman"/>
          <w:sz w:val="28"/>
        </w:rPr>
        <w:t> </w:t>
      </w:r>
      <w:r>
        <w:rPr>
          <w:rFonts w:ascii="Times New Roman" w:hAnsi="Times New Roman"/>
          <w:sz w:val="28"/>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w:t>
      </w:r>
      <w:r>
        <w:rPr>
          <w:rFonts w:ascii="Times New Roman" w:hAnsi="Times New Roman"/>
          <w:sz w:val="28"/>
        </w:rPr>
        <w:t xml:space="preserve"> </w:t>
      </w:r>
      <w:r>
        <w:rPr>
          <w:rFonts w:ascii="Times New Roman" w:hAnsi="Times New Roman"/>
          <w:sz w:val="28"/>
        </w:rPr>
        <w:t>Туапсинского муниципального округа</w:t>
      </w:r>
      <w:r>
        <w:rPr>
          <w:rFonts w:ascii="Times New Roman" w:hAnsi="Times New Roman"/>
          <w:sz w:val="28"/>
        </w:rPr>
        <w:t xml:space="preserve">. В случае </w:t>
      </w:r>
      <w:r>
        <w:rPr>
          <w:rFonts w:ascii="Times New Roman" w:hAnsi="Times New Roman"/>
          <w:sz w:val="28"/>
        </w:rPr>
        <w:t>образования по итогам реализации инициативного проекта остатка инициативных платежей, не использованных в целях реализации инициативного проекта</w:t>
      </w:r>
      <w:r>
        <w:rPr>
          <w:rFonts w:ascii="Times New Roman" w:hAnsi="Times New Roman"/>
          <w:sz w:val="28"/>
        </w:rPr>
        <w:t>,</w:t>
      </w:r>
      <w:r>
        <w:rPr>
          <w:rFonts w:ascii="Times New Roman" w:hAnsi="Times New Roman"/>
          <w:sz w:val="28"/>
        </w:rPr>
        <w:t xml:space="preserve"> </w:t>
      </w:r>
      <w:r>
        <w:rPr>
          <w:rFonts w:ascii="Times New Roman" w:hAnsi="Times New Roman"/>
          <w:sz w:val="28"/>
        </w:rPr>
        <w:t>у</w:t>
      </w:r>
      <w:r>
        <w:rPr>
          <w:rFonts w:ascii="Times New Roman" w:hAnsi="Times New Roman"/>
          <w:sz w:val="28"/>
        </w:rPr>
        <w:t>казанные пл</w:t>
      </w:r>
      <w:r>
        <w:rPr>
          <w:rFonts w:ascii="Times New Roman" w:hAnsi="Times New Roman"/>
          <w:sz w:val="28"/>
        </w:rPr>
        <w:t>атежи подлежат возврату лицам (</w:t>
      </w:r>
      <w:r>
        <w:rPr>
          <w:rFonts w:ascii="Times New Roman" w:hAnsi="Times New Roman"/>
          <w:sz w:val="28"/>
        </w:rPr>
        <w:t>в том числе организациям), осуществившим их п</w:t>
      </w:r>
      <w:r>
        <w:rPr>
          <w:rFonts w:ascii="Times New Roman" w:hAnsi="Times New Roman"/>
          <w:sz w:val="28"/>
        </w:rPr>
        <w:t>е</w:t>
      </w:r>
      <w:r>
        <w:rPr>
          <w:rFonts w:ascii="Times New Roman" w:hAnsi="Times New Roman"/>
          <w:sz w:val="28"/>
        </w:rPr>
        <w:t>р</w:t>
      </w:r>
      <w:r>
        <w:rPr>
          <w:rFonts w:ascii="Times New Roman" w:hAnsi="Times New Roman"/>
          <w:sz w:val="28"/>
        </w:rPr>
        <w:t>е</w:t>
      </w:r>
      <w:r>
        <w:rPr>
          <w:rFonts w:ascii="Times New Roman" w:hAnsi="Times New Roman"/>
          <w:sz w:val="28"/>
        </w:rPr>
        <w:t xml:space="preserve">числение в </w:t>
      </w:r>
      <w:r>
        <w:rPr>
          <w:rFonts w:ascii="Times New Roman" w:hAnsi="Times New Roman"/>
          <w:sz w:val="28"/>
        </w:rPr>
        <w:t>бю</w:t>
      </w:r>
      <w:r>
        <w:rPr>
          <w:rFonts w:ascii="Times New Roman" w:hAnsi="Times New Roman"/>
          <w:sz w:val="28"/>
        </w:rPr>
        <w:t>джет</w:t>
      </w:r>
      <w:r>
        <w:rPr>
          <w:rFonts w:ascii="Times New Roman" w:hAnsi="Times New Roman"/>
          <w:sz w:val="28"/>
        </w:rPr>
        <w:t xml:space="preserve"> </w:t>
      </w:r>
      <w:r>
        <w:rPr>
          <w:rFonts w:ascii="Times New Roman" w:hAnsi="Times New Roman"/>
          <w:sz w:val="28"/>
        </w:rPr>
        <w:t>Туапсинского муниципального округа</w:t>
      </w:r>
      <w:r>
        <w:rPr>
          <w:rFonts w:ascii="Times New Roman" w:hAnsi="Times New Roman"/>
          <w:sz w:val="28"/>
        </w:rPr>
        <w:t>.</w:t>
      </w:r>
    </w:p>
    <w:p w14:paraId="A0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8.</w:t>
      </w:r>
      <w:r>
        <w:rPr>
          <w:rFonts w:ascii="Times New Roman" w:hAnsi="Times New Roman"/>
          <w:sz w:val="28"/>
        </w:rPr>
        <w:t>5</w:t>
      </w:r>
      <w:r>
        <w:rPr>
          <w:rFonts w:ascii="Times New Roman" w:hAnsi="Times New Roman"/>
          <w:sz w:val="28"/>
        </w:rPr>
        <w:t xml:space="preserve">. </w:t>
      </w:r>
      <w:r>
        <w:rPr>
          <w:rFonts w:ascii="Times New Roman" w:hAnsi="Times New Roman"/>
          <w:sz w:val="28"/>
        </w:rPr>
        <w:t xml:space="preserve">Реализация инициативных проектов может обеспечиваться также в форме добровольного имущественного и (или) трудового участия </w:t>
      </w:r>
      <w:r>
        <w:rPr>
          <w:rFonts w:ascii="Times New Roman" w:hAnsi="Times New Roman"/>
          <w:sz w:val="28"/>
        </w:rPr>
        <w:t>заинтересованных лиц.</w:t>
      </w:r>
    </w:p>
    <w:p w14:paraId="A1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8.</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Не допускается выделение финансовых средств из бюджета</w:t>
      </w:r>
      <w:r>
        <w:rPr>
          <w:rFonts w:ascii="Times New Roman" w:hAnsi="Times New Roman"/>
          <w:sz w:val="28"/>
        </w:rPr>
        <w:t xml:space="preserve"> </w:t>
      </w:r>
      <w:r>
        <w:rPr>
          <w:rFonts w:ascii="Times New Roman" w:hAnsi="Times New Roman"/>
          <w:sz w:val="28"/>
        </w:rPr>
        <w:t xml:space="preserve">Туапсинского </w:t>
      </w:r>
      <w:r>
        <w:rPr>
          <w:rFonts w:ascii="Times New Roman" w:hAnsi="Times New Roman"/>
          <w:sz w:val="28"/>
        </w:rPr>
        <w:t>муниципального округа</w:t>
      </w:r>
      <w:r>
        <w:rPr>
          <w:rFonts w:ascii="Times New Roman" w:hAnsi="Times New Roman"/>
          <w:sz w:val="28"/>
        </w:rPr>
        <w:t xml:space="preserve"> </w:t>
      </w:r>
      <w:r>
        <w:rPr>
          <w:rFonts w:ascii="Times New Roman" w:hAnsi="Times New Roman"/>
          <w:sz w:val="28"/>
        </w:rPr>
        <w:t>на</w:t>
      </w:r>
      <w:r>
        <w:rPr>
          <w:rFonts w:ascii="Times New Roman" w:hAnsi="Times New Roman"/>
          <w:sz w:val="28"/>
        </w:rPr>
        <w:t>:</w:t>
      </w:r>
    </w:p>
    <w:p w14:paraId="A2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о</w:t>
      </w:r>
      <w:r>
        <w:rPr>
          <w:rFonts w:ascii="Times New Roman" w:hAnsi="Times New Roman"/>
          <w:sz w:val="28"/>
        </w:rPr>
        <w:t>бъекты частной собственности;</w:t>
      </w:r>
    </w:p>
    <w:p w14:paraId="A3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объекты, расположенные в садоводческих некоммерческих организациях, не находящихся в</w:t>
      </w:r>
      <w:r>
        <w:rPr>
          <w:rFonts w:ascii="Times New Roman" w:hAnsi="Times New Roman"/>
          <w:sz w:val="28"/>
        </w:rPr>
        <w:t xml:space="preserve"> муниципальной собственности; </w:t>
      </w:r>
    </w:p>
    <w:p w14:paraId="A4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ремонт или строительство объектов культового и религиозного назначения; </w:t>
      </w:r>
    </w:p>
    <w:p w14:paraId="A5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проекты, которые могут иметь негативное воздействие на окружающую среду</w:t>
      </w:r>
      <w:r>
        <w:rPr>
          <w:rFonts w:ascii="Times New Roman" w:hAnsi="Times New Roman"/>
          <w:sz w:val="28"/>
        </w:rPr>
        <w:t xml:space="preserve">; </w:t>
      </w:r>
    </w:p>
    <w:p w14:paraId="A6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ремонт или строительство административных зданий, сооружений, являю</w:t>
      </w:r>
      <w:r>
        <w:rPr>
          <w:rFonts w:ascii="Times New Roman" w:hAnsi="Times New Roman"/>
          <w:sz w:val="28"/>
        </w:rPr>
        <w:t>щихся частной собственностью;</w:t>
      </w:r>
    </w:p>
    <w:p w14:paraId="A7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 xml:space="preserve">объекты, используемые для нужд органов местного самоуправления. </w:t>
      </w:r>
    </w:p>
    <w:p w14:paraId="A8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8.</w:t>
      </w:r>
      <w:r>
        <w:rPr>
          <w:rFonts w:ascii="Times New Roman" w:hAnsi="Times New Roman"/>
          <w:sz w:val="28"/>
        </w:rPr>
        <w:t>7</w:t>
      </w:r>
      <w:r>
        <w:rPr>
          <w:rFonts w:ascii="Times New Roman" w:hAnsi="Times New Roman"/>
          <w:sz w:val="28"/>
        </w:rPr>
        <w:t xml:space="preserve">.Документальным подтверждением софинансирования </w:t>
      </w:r>
      <w:r>
        <w:rPr>
          <w:rFonts w:ascii="Times New Roman" w:hAnsi="Times New Roman"/>
          <w:sz w:val="28"/>
        </w:rPr>
        <w:t xml:space="preserve">проекта местных инициатив </w:t>
      </w:r>
      <w:r>
        <w:rPr>
          <w:rFonts w:ascii="Times New Roman" w:hAnsi="Times New Roman"/>
          <w:sz w:val="28"/>
        </w:rPr>
        <w:t xml:space="preserve">жителями Туапсинского </w:t>
      </w:r>
      <w:r>
        <w:rPr>
          <w:rFonts w:ascii="Times New Roman" w:hAnsi="Times New Roman"/>
          <w:sz w:val="28"/>
        </w:rPr>
        <w:t>муниципального округа,</w:t>
      </w:r>
      <w:r>
        <w:rPr>
          <w:rFonts w:ascii="Times New Roman" w:hAnsi="Times New Roman"/>
          <w:sz w:val="28"/>
        </w:rPr>
        <w:t xml:space="preserve"> индивидуальными предпринимателями, юридич</w:t>
      </w:r>
      <w:r>
        <w:rPr>
          <w:rFonts w:ascii="Times New Roman" w:hAnsi="Times New Roman"/>
          <w:sz w:val="28"/>
        </w:rPr>
        <w:t>ескими лицами, явля</w:t>
      </w:r>
      <w:r>
        <w:rPr>
          <w:rFonts w:ascii="Times New Roman" w:hAnsi="Times New Roman"/>
          <w:sz w:val="28"/>
        </w:rPr>
        <w:t>ю</w:t>
      </w:r>
      <w:r>
        <w:rPr>
          <w:rFonts w:ascii="Times New Roman" w:hAnsi="Times New Roman"/>
          <w:sz w:val="28"/>
        </w:rPr>
        <w:t>тся договор</w:t>
      </w:r>
      <w:r>
        <w:rPr>
          <w:rFonts w:ascii="Times New Roman" w:hAnsi="Times New Roman"/>
          <w:sz w:val="28"/>
        </w:rPr>
        <w:t xml:space="preserve"> пож</w:t>
      </w:r>
      <w:r>
        <w:rPr>
          <w:rFonts w:ascii="Times New Roman" w:hAnsi="Times New Roman"/>
          <w:sz w:val="28"/>
        </w:rPr>
        <w:t>ертвования</w:t>
      </w:r>
      <w:r>
        <w:rPr>
          <w:rFonts w:ascii="Times New Roman" w:hAnsi="Times New Roman"/>
          <w:sz w:val="28"/>
        </w:rPr>
        <w:t>,</w:t>
      </w:r>
      <w:r>
        <w:rPr>
          <w:rFonts w:ascii="Times New Roman" w:hAnsi="Times New Roman"/>
          <w:sz w:val="28"/>
        </w:rPr>
        <w:t xml:space="preserve"> заключенный по форме</w:t>
      </w:r>
      <w:r>
        <w:rPr>
          <w:rFonts w:ascii="Times New Roman" w:hAnsi="Times New Roman"/>
          <w:sz w:val="28"/>
        </w:rPr>
        <w:t xml:space="preserve"> согласно</w:t>
      </w:r>
      <w:r>
        <w:rPr>
          <w:rFonts w:ascii="Times New Roman" w:hAnsi="Times New Roman"/>
          <w:sz w:val="28"/>
        </w:rPr>
        <w:t xml:space="preserve"> </w:t>
      </w:r>
      <w:r>
        <w:rPr>
          <w:rFonts w:ascii="Times New Roman" w:hAnsi="Times New Roman"/>
          <w:sz w:val="28"/>
        </w:rPr>
        <w:t>п</w:t>
      </w:r>
      <w:r>
        <w:rPr>
          <w:rFonts w:ascii="Times New Roman" w:hAnsi="Times New Roman"/>
          <w:sz w:val="28"/>
        </w:rPr>
        <w:t>риложен</w:t>
      </w:r>
      <w:r>
        <w:rPr>
          <w:rFonts w:ascii="Times New Roman" w:hAnsi="Times New Roman"/>
          <w:sz w:val="28"/>
        </w:rPr>
        <w:t>ию</w:t>
      </w:r>
      <w:r>
        <w:rPr>
          <w:rFonts w:ascii="Times New Roman" w:hAnsi="Times New Roman"/>
          <w:sz w:val="28"/>
        </w:rPr>
        <w:t xml:space="preserve"> </w:t>
      </w:r>
      <w:r>
        <w:rPr>
          <w:rFonts w:ascii="Times New Roman" w:hAnsi="Times New Roman"/>
          <w:sz w:val="28"/>
        </w:rPr>
        <w:t>3</w:t>
      </w:r>
      <w:r>
        <w:rPr>
          <w:rFonts w:ascii="Times New Roman" w:hAnsi="Times New Roman"/>
          <w:sz w:val="28"/>
        </w:rPr>
        <w:t xml:space="preserve"> к настоящему Порядку</w:t>
      </w:r>
      <w:r>
        <w:rPr>
          <w:rFonts w:ascii="Times New Roman" w:hAnsi="Times New Roman"/>
          <w:sz w:val="28"/>
        </w:rPr>
        <w:t>,</w:t>
      </w:r>
      <w:r>
        <w:rPr>
          <w:rFonts w:ascii="Times New Roman" w:hAnsi="Times New Roman"/>
          <w:sz w:val="28"/>
        </w:rPr>
        <w:t xml:space="preserve"> и</w:t>
      </w:r>
      <w:r>
        <w:rPr>
          <w:rFonts w:ascii="Times New Roman" w:hAnsi="Times New Roman"/>
          <w:sz w:val="28"/>
        </w:rPr>
        <w:t xml:space="preserve"> платежные поручения.</w:t>
      </w:r>
    </w:p>
    <w:p w14:paraId="A9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8.</w:t>
      </w:r>
      <w:r>
        <w:rPr>
          <w:rFonts w:ascii="Times New Roman" w:hAnsi="Times New Roman"/>
          <w:sz w:val="28"/>
        </w:rPr>
        <w:t>8</w:t>
      </w:r>
      <w:r>
        <w:rPr>
          <w:rFonts w:ascii="Times New Roman" w:hAnsi="Times New Roman"/>
          <w:sz w:val="28"/>
        </w:rPr>
        <w:t>.</w:t>
      </w:r>
      <w:r>
        <w:rPr>
          <w:rFonts w:ascii="Times New Roman" w:hAnsi="Times New Roman"/>
          <w:sz w:val="28"/>
        </w:rPr>
        <w:t> </w:t>
      </w:r>
      <w:r>
        <w:rPr>
          <w:rFonts w:ascii="Times New Roman" w:hAnsi="Times New Roman"/>
          <w:sz w:val="28"/>
        </w:rPr>
        <w:t>Главны</w:t>
      </w:r>
      <w:r>
        <w:rPr>
          <w:rFonts w:ascii="Times New Roman" w:hAnsi="Times New Roman"/>
          <w:sz w:val="28"/>
        </w:rPr>
        <w:t>й</w:t>
      </w:r>
      <w:r>
        <w:rPr>
          <w:rFonts w:ascii="Times New Roman" w:hAnsi="Times New Roman"/>
          <w:sz w:val="28"/>
        </w:rPr>
        <w:t xml:space="preserve"> распорядител</w:t>
      </w:r>
      <w:r>
        <w:rPr>
          <w:rFonts w:ascii="Times New Roman" w:hAnsi="Times New Roman"/>
          <w:sz w:val="28"/>
        </w:rPr>
        <w:t>ь</w:t>
      </w:r>
      <w:r>
        <w:rPr>
          <w:rFonts w:ascii="Times New Roman" w:hAnsi="Times New Roman"/>
          <w:sz w:val="28"/>
        </w:rPr>
        <w:t xml:space="preserve"> бюджетных средств</w:t>
      </w:r>
      <w:r>
        <w:rPr>
          <w:rFonts w:ascii="Times New Roman" w:hAnsi="Times New Roman"/>
          <w:sz w:val="28"/>
        </w:rPr>
        <w:t xml:space="preserve"> </w:t>
      </w:r>
      <w:r>
        <w:rPr>
          <w:rFonts w:ascii="Times New Roman" w:hAnsi="Times New Roman"/>
          <w:sz w:val="28"/>
        </w:rPr>
        <w:t>обеспечивает результативность, адресность и целевой характер использования денежных средств, выделенных для реа</w:t>
      </w:r>
      <w:r>
        <w:rPr>
          <w:rFonts w:ascii="Times New Roman" w:hAnsi="Times New Roman"/>
          <w:sz w:val="28"/>
        </w:rPr>
        <w:t xml:space="preserve">лизации инициативного проекта. </w:t>
      </w:r>
    </w:p>
    <w:p w14:paraId="AA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8.</w:t>
      </w:r>
      <w:r>
        <w:rPr>
          <w:rFonts w:ascii="Times New Roman" w:hAnsi="Times New Roman"/>
          <w:sz w:val="28"/>
        </w:rPr>
        <w:t>9</w:t>
      </w:r>
      <w:r>
        <w:rPr>
          <w:rFonts w:ascii="Times New Roman" w:hAnsi="Times New Roman"/>
          <w:sz w:val="28"/>
        </w:rPr>
        <w:t>.</w:t>
      </w:r>
      <w:r>
        <w:rPr>
          <w:rFonts w:ascii="Times New Roman" w:hAnsi="Times New Roman"/>
          <w:sz w:val="28"/>
        </w:rPr>
        <w:t> </w:t>
      </w:r>
      <w:r>
        <w:rPr>
          <w:rFonts w:ascii="Times New Roman" w:hAnsi="Times New Roman"/>
          <w:sz w:val="28"/>
        </w:rPr>
        <w:t>Главны</w:t>
      </w:r>
      <w:r>
        <w:rPr>
          <w:rFonts w:ascii="Times New Roman" w:hAnsi="Times New Roman"/>
          <w:sz w:val="28"/>
        </w:rPr>
        <w:t>й</w:t>
      </w:r>
      <w:r>
        <w:rPr>
          <w:rFonts w:ascii="Times New Roman" w:hAnsi="Times New Roman"/>
          <w:sz w:val="28"/>
        </w:rPr>
        <w:t xml:space="preserve"> распорядител</w:t>
      </w:r>
      <w:r>
        <w:rPr>
          <w:rFonts w:ascii="Times New Roman" w:hAnsi="Times New Roman"/>
          <w:sz w:val="28"/>
        </w:rPr>
        <w:t>ь</w:t>
      </w:r>
      <w:r>
        <w:rPr>
          <w:rFonts w:ascii="Times New Roman" w:hAnsi="Times New Roman"/>
          <w:sz w:val="28"/>
        </w:rPr>
        <w:t xml:space="preserve"> бюджетных сре</w:t>
      </w:r>
      <w:r>
        <w:rPr>
          <w:rFonts w:ascii="Times New Roman" w:hAnsi="Times New Roman"/>
          <w:sz w:val="28"/>
        </w:rPr>
        <w:t>дств</w:t>
      </w:r>
      <w:r>
        <w:rPr>
          <w:rFonts w:ascii="Times New Roman" w:hAnsi="Times New Roman"/>
          <w:sz w:val="28"/>
        </w:rPr>
        <w:t xml:space="preserve"> </w:t>
      </w:r>
      <w:r>
        <w:rPr>
          <w:rFonts w:ascii="Times New Roman" w:hAnsi="Times New Roman"/>
          <w:sz w:val="28"/>
        </w:rPr>
        <w:t>пр</w:t>
      </w:r>
      <w:r>
        <w:rPr>
          <w:rFonts w:ascii="Times New Roman" w:hAnsi="Times New Roman"/>
          <w:sz w:val="28"/>
        </w:rPr>
        <w:t>едоставля</w:t>
      </w:r>
      <w:r>
        <w:rPr>
          <w:rFonts w:ascii="Times New Roman" w:hAnsi="Times New Roman"/>
          <w:sz w:val="28"/>
        </w:rPr>
        <w:t xml:space="preserve">ет отчетность об использовании </w:t>
      </w:r>
      <w:r>
        <w:rPr>
          <w:rFonts w:ascii="Times New Roman" w:hAnsi="Times New Roman"/>
          <w:sz w:val="28"/>
        </w:rPr>
        <w:t xml:space="preserve">денежных средств, полученных за счет </w:t>
      </w:r>
      <w:r>
        <w:rPr>
          <w:rFonts w:ascii="Times New Roman" w:hAnsi="Times New Roman"/>
          <w:sz w:val="28"/>
        </w:rPr>
        <w:t>инициативных платежей</w:t>
      </w:r>
      <w:r>
        <w:rPr>
          <w:rFonts w:ascii="Times New Roman" w:hAnsi="Times New Roman"/>
          <w:sz w:val="28"/>
        </w:rPr>
        <w:t>, которая предоставляется по требованию пред</w:t>
      </w:r>
      <w:r>
        <w:rPr>
          <w:rFonts w:ascii="Times New Roman" w:hAnsi="Times New Roman"/>
          <w:sz w:val="28"/>
        </w:rPr>
        <w:t xml:space="preserve">ставителя инициативной группы. </w:t>
      </w:r>
    </w:p>
    <w:p w14:paraId="AB000000">
      <w:pPr>
        <w:tabs>
          <w:tab w:leader="none" w:pos="567" w:val="left"/>
        </w:tabs>
        <w:spacing w:after="0" w:line="240" w:lineRule="auto"/>
        <w:ind w:firstLine="709" w:left="0"/>
        <w:jc w:val="both"/>
        <w:rPr>
          <w:rFonts w:ascii="Times New Roman" w:hAnsi="Times New Roman"/>
          <w:sz w:val="28"/>
        </w:rPr>
      </w:pPr>
      <w:r>
        <w:rPr>
          <w:rFonts w:ascii="Times New Roman" w:hAnsi="Times New Roman"/>
          <w:sz w:val="28"/>
        </w:rPr>
        <w:t>8.</w:t>
      </w:r>
      <w:r>
        <w:rPr>
          <w:rFonts w:ascii="Times New Roman" w:hAnsi="Times New Roman"/>
          <w:sz w:val="28"/>
        </w:rPr>
        <w:t>10</w:t>
      </w:r>
      <w:bookmarkStart w:id="1" w:name="_GoBack"/>
      <w:bookmarkEnd w:id="1"/>
      <w:r>
        <w:rPr>
          <w:rFonts w:ascii="Times New Roman" w:hAnsi="Times New Roman"/>
          <w:sz w:val="28"/>
        </w:rPr>
        <w:t>.</w:t>
      </w:r>
      <w:r>
        <w:rPr>
          <w:rFonts w:ascii="Times New Roman" w:hAnsi="Times New Roman"/>
          <w:sz w:val="28"/>
        </w:rPr>
        <w:t> </w:t>
      </w:r>
      <w:r>
        <w:rPr>
          <w:rFonts w:ascii="Times New Roman" w:hAnsi="Times New Roman"/>
          <w:sz w:val="28"/>
        </w:rPr>
        <w:t xml:space="preserve">Определение исполнителей (подрядчиков, поставщиков) для реализации инициативного проекта осуществляется в соответствии с требованиями Федерального закона от </w:t>
      </w:r>
      <w:r>
        <w:rPr>
          <w:rFonts w:ascii="Times New Roman" w:hAnsi="Times New Roman"/>
          <w:sz w:val="28"/>
        </w:rPr>
        <w:t>5</w:t>
      </w:r>
      <w:r>
        <w:rPr>
          <w:rFonts w:ascii="Times New Roman" w:hAnsi="Times New Roman"/>
          <w:sz w:val="28"/>
        </w:rPr>
        <w:t xml:space="preserve"> апреля </w:t>
      </w:r>
      <w:r>
        <w:rPr>
          <w:rFonts w:ascii="Times New Roman" w:hAnsi="Times New Roman"/>
          <w:sz w:val="28"/>
        </w:rPr>
        <w:t>2013</w:t>
      </w:r>
      <w:r>
        <w:rPr>
          <w:rFonts w:ascii="Times New Roman" w:hAnsi="Times New Roman"/>
          <w:sz w:val="28"/>
        </w:rPr>
        <w:t xml:space="preserve"> </w:t>
      </w:r>
      <w:r>
        <w:rPr>
          <w:rFonts w:ascii="Times New Roman" w:hAnsi="Times New Roman"/>
          <w:sz w:val="28"/>
        </w:rPr>
        <w:t xml:space="preserve">г. </w:t>
      </w:r>
      <w:r>
        <w:rPr>
          <w:rFonts w:ascii="Times New Roman" w:hAnsi="Times New Roman"/>
          <w:sz w:val="28"/>
        </w:rPr>
        <w:t xml:space="preserve">№ 44-ФЗ «О контрактной системе в сфере закупок товаров, работ, услуг для обеспечения государственных и муниципальных нужд» после перечисления участниками инициативной группы в бюджет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в полном объеме средств, необходимых для софинансирования реализации инициативного проекта.</w:t>
      </w:r>
    </w:p>
    <w:p w14:paraId="AC000000">
      <w:pPr>
        <w:tabs>
          <w:tab w:leader="none" w:pos="567" w:val="left"/>
        </w:tabs>
        <w:spacing w:after="0" w:line="240" w:lineRule="auto"/>
        <w:ind w:firstLine="709" w:left="0"/>
        <w:jc w:val="both"/>
        <w:rPr>
          <w:rFonts w:ascii="Times New Roman" w:hAnsi="Times New Roman"/>
          <w:sz w:val="28"/>
        </w:rPr>
      </w:pPr>
    </w:p>
    <w:p w14:paraId="AD000000">
      <w:pPr>
        <w:tabs>
          <w:tab w:leader="none" w:pos="567" w:val="left"/>
        </w:tabs>
        <w:spacing w:after="0" w:line="240" w:lineRule="auto"/>
        <w:ind w:firstLine="709" w:left="0"/>
        <w:jc w:val="both"/>
        <w:rPr>
          <w:rFonts w:ascii="Times New Roman" w:hAnsi="Times New Roman"/>
          <w:sz w:val="28"/>
        </w:rPr>
      </w:pPr>
    </w:p>
    <w:p w14:paraId="AE000000">
      <w:pPr>
        <w:tabs>
          <w:tab w:leader="none" w:pos="567" w:val="left"/>
          <w:tab w:leader="none" w:pos="6825" w:val="left"/>
        </w:tabs>
        <w:spacing w:after="0" w:line="240" w:lineRule="auto"/>
        <w:ind/>
        <w:jc w:val="both"/>
        <w:rPr>
          <w:rFonts w:ascii="Times New Roman" w:hAnsi="Times New Roman"/>
          <w:color w:val="000000"/>
          <w:sz w:val="28"/>
        </w:rPr>
      </w:pPr>
      <w:r>
        <w:rPr>
          <w:rFonts w:ascii="Times New Roman" w:hAnsi="Times New Roman"/>
          <w:color w:val="000000"/>
          <w:sz w:val="28"/>
        </w:rPr>
        <w:t>Начальник управления ЖКХ и ТЭК</w:t>
      </w:r>
    </w:p>
    <w:p w14:paraId="AF000000">
      <w:pPr>
        <w:tabs>
          <w:tab w:leader="none" w:pos="567" w:val="left"/>
          <w:tab w:leader="none" w:pos="6825" w:val="left"/>
        </w:tabs>
        <w:spacing w:after="0" w:line="240" w:lineRule="auto"/>
        <w:ind/>
        <w:jc w:val="both"/>
        <w:rPr>
          <w:rFonts w:ascii="Times New Roman" w:hAnsi="Times New Roman"/>
          <w:color w:val="000000"/>
          <w:sz w:val="28"/>
        </w:rPr>
      </w:pPr>
      <w:r>
        <w:rPr>
          <w:rFonts w:ascii="Times New Roman" w:hAnsi="Times New Roman"/>
          <w:color w:val="000000"/>
          <w:sz w:val="28"/>
        </w:rPr>
        <w:t xml:space="preserve">администрации </w:t>
      </w:r>
      <w:r>
        <w:rPr>
          <w:rFonts w:ascii="Times New Roman" w:hAnsi="Times New Roman"/>
          <w:color w:val="000000"/>
          <w:sz w:val="28"/>
        </w:rPr>
        <w:t>Туапсинского</w:t>
      </w:r>
      <w:r>
        <w:rPr>
          <w:rFonts w:ascii="Times New Roman" w:hAnsi="Times New Roman"/>
          <w:color w:val="000000"/>
          <w:sz w:val="28"/>
        </w:rPr>
        <w:t xml:space="preserve"> </w:t>
      </w:r>
    </w:p>
    <w:p w14:paraId="B0000000">
      <w:pPr>
        <w:tabs>
          <w:tab w:leader="none" w:pos="567" w:val="left"/>
          <w:tab w:leader="none" w:pos="6825" w:val="left"/>
        </w:tabs>
        <w:spacing w:after="0" w:line="240" w:lineRule="auto"/>
        <w:ind/>
        <w:jc w:val="both"/>
        <w:rPr>
          <w:rFonts w:ascii="Times New Roman" w:hAnsi="Times New Roman"/>
          <w:color w:val="000000"/>
          <w:sz w:val="28"/>
        </w:rPr>
      </w:pPr>
      <w:r>
        <w:rPr>
          <w:rFonts w:ascii="Times New Roman" w:hAnsi="Times New Roman"/>
          <w:color w:val="000000"/>
          <w:sz w:val="28"/>
        </w:rPr>
        <w:t>муниципального округа</w:t>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Д.В. Дацишин</w:t>
      </w:r>
    </w:p>
    <w:p w14:paraId="B1000000">
      <w:pPr>
        <w:tabs>
          <w:tab w:leader="none" w:pos="567" w:val="left"/>
        </w:tabs>
        <w:spacing w:after="0" w:line="240" w:lineRule="auto"/>
        <w:ind w:firstLine="709" w:left="0"/>
        <w:jc w:val="both"/>
        <w:rPr>
          <w:rFonts w:ascii="Arial" w:hAnsi="Arial"/>
          <w:sz w:val="20"/>
        </w:rPr>
      </w:pPr>
    </w:p>
    <w:p w14:paraId="B2000000">
      <w:pPr>
        <w:tabs>
          <w:tab w:leader="none" w:pos="567" w:val="left"/>
        </w:tabs>
        <w:ind w:firstLine="709" w:left="0"/>
      </w:pPr>
    </w:p>
    <w:sectPr>
      <w:headerReference r:id="rId1" w:type="default"/>
      <w:pgSz w:h="16838" w:orient="portrait" w:w="11906"/>
      <w:pgMar w:bottom="1134" w:footer="708" w:gutter="0" w:header="708"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Balloon Text"/>
    <w:basedOn w:val="Style_3"/>
    <w:link w:val="Style_10_ch"/>
    <w:pPr>
      <w:spacing w:after="0" w:line="240" w:lineRule="auto"/>
      <w:ind/>
    </w:pPr>
    <w:rPr>
      <w:rFonts w:ascii="Tahoma" w:hAnsi="Tahoma"/>
      <w:sz w:val="16"/>
    </w:rPr>
  </w:style>
  <w:style w:styleId="Style_10_ch" w:type="character">
    <w:name w:val="Balloon Text"/>
    <w:basedOn w:val="Style_3_ch"/>
    <w:link w:val="Style_10"/>
    <w:rPr>
      <w:rFonts w:ascii="Tahoma" w:hAnsi="Tahoma"/>
      <w:sz w:val="16"/>
    </w:rPr>
  </w:style>
  <w:style w:styleId="Style_11" w:type="paragraph">
    <w:name w:val="toc 3"/>
    <w:next w:val="Style_3"/>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Default Paragraph Font"/>
    <w:link w:val="Style_12_ch"/>
  </w:style>
  <w:style w:styleId="Style_12_ch" w:type="character">
    <w:name w:val="Default Paragraph Font"/>
    <w:link w:val="Style_12"/>
  </w:style>
  <w:style w:styleId="Style_13" w:type="paragraph">
    <w:name w:val="heading 5"/>
    <w:next w:val="Style_3"/>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3"/>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3"/>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footer"/>
    <w:basedOn w:val="Style_3"/>
    <w:link w:val="Style_19_ch"/>
    <w:pPr>
      <w:tabs>
        <w:tab w:leader="none" w:pos="4677" w:val="center"/>
        <w:tab w:leader="none" w:pos="9355" w:val="right"/>
      </w:tabs>
      <w:spacing w:after="0" w:line="240" w:lineRule="auto"/>
      <w:ind/>
    </w:pPr>
  </w:style>
  <w:style w:styleId="Style_19_ch" w:type="character">
    <w:name w:val="footer"/>
    <w:basedOn w:val="Style_3_ch"/>
    <w:link w:val="Style_19"/>
  </w:style>
  <w:style w:styleId="Style_20" w:type="paragraph">
    <w:name w:val="toc 9"/>
    <w:next w:val="Style_3"/>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1" w:type="paragraph">
    <w:name w:val="header"/>
    <w:basedOn w:val="Style_3"/>
    <w:link w:val="Style_1_ch"/>
    <w:pPr>
      <w:tabs>
        <w:tab w:leader="none" w:pos="4677" w:val="center"/>
        <w:tab w:leader="none" w:pos="9355" w:val="right"/>
      </w:tabs>
      <w:spacing w:after="0" w:line="240" w:lineRule="auto"/>
      <w:ind/>
    </w:pPr>
  </w:style>
  <w:style w:styleId="Style_1_ch" w:type="character">
    <w:name w:val="header"/>
    <w:basedOn w:val="Style_3_ch"/>
    <w:link w:val="Style_1"/>
  </w:style>
  <w:style w:styleId="Style_21" w:type="paragraph">
    <w:name w:val="toc 8"/>
    <w:next w:val="Style_3"/>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3"/>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 w:type="paragraph">
    <w:name w:val="List Paragraph"/>
    <w:basedOn w:val="Style_3"/>
    <w:link w:val="Style_2_ch"/>
    <w:pPr>
      <w:ind w:firstLine="0" w:left="720"/>
      <w:contextualSpacing w:val="1"/>
    </w:pPr>
  </w:style>
  <w:style w:styleId="Style_2_ch" w:type="character">
    <w:name w:val="List Paragraph"/>
    <w:basedOn w:val="Style_3_ch"/>
    <w:link w:val="Style_2"/>
  </w:style>
  <w:style w:styleId="Style_23" w:type="paragraph">
    <w:name w:val="Subtitle"/>
    <w:next w:val="Style_3"/>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3"/>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3"/>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3"/>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2025-09-01T08:04:52Z</dcterms:modified>
</cp:coreProperties>
</file>