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D13BE0">
      <w:pPr>
        <w:tabs>
          <w:tab w:val="left" w:pos="6096"/>
        </w:tabs>
        <w:ind w:left="5245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D13BE0">
      <w:pPr>
        <w:tabs>
          <w:tab w:val="left" w:pos="6096"/>
        </w:tabs>
        <w:ind w:left="5245" w:right="-284"/>
        <w:jc w:val="both"/>
        <w:rPr>
          <w:sz w:val="28"/>
          <w:szCs w:val="28"/>
        </w:rPr>
      </w:pPr>
    </w:p>
    <w:p w:rsidR="00CB6412" w:rsidRDefault="00CB6412" w:rsidP="00D13BE0">
      <w:pPr>
        <w:tabs>
          <w:tab w:val="left" w:pos="6096"/>
        </w:tabs>
        <w:ind w:left="5245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D13BE0">
      <w:pPr>
        <w:tabs>
          <w:tab w:val="left" w:pos="6096"/>
        </w:tabs>
        <w:ind w:left="5245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D13BE0">
      <w:pPr>
        <w:shd w:val="clear" w:color="auto" w:fill="FFFFFF"/>
        <w:tabs>
          <w:tab w:val="left" w:pos="6096"/>
        </w:tabs>
        <w:ind w:left="5245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D13BE0">
      <w:pPr>
        <w:shd w:val="clear" w:color="auto" w:fill="FFFFFF"/>
        <w:tabs>
          <w:tab w:val="left" w:pos="6096"/>
        </w:tabs>
        <w:ind w:left="5245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 xml:space="preserve">Туапсинский </w:t>
      </w:r>
      <w:r w:rsidR="00D13BE0">
        <w:rPr>
          <w:color w:val="000000" w:themeColor="text1"/>
          <w:sz w:val="28"/>
          <w:szCs w:val="28"/>
        </w:rPr>
        <w:t>муниципальный округ Краснодарского края</w:t>
      </w:r>
    </w:p>
    <w:p w:rsidR="00CB6412" w:rsidRDefault="00501020" w:rsidP="00D13BE0">
      <w:pPr>
        <w:shd w:val="clear" w:color="auto" w:fill="FFFFFF"/>
        <w:tabs>
          <w:tab w:val="left" w:pos="6096"/>
        </w:tabs>
        <w:ind w:left="5245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603A00">
        <w:rPr>
          <w:color w:val="000000" w:themeColor="text1"/>
          <w:sz w:val="28"/>
          <w:szCs w:val="28"/>
        </w:rPr>
        <w:t>14.04.2025</w:t>
      </w:r>
      <w:r w:rsidR="00E87E57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_№___</w:t>
      </w:r>
      <w:r w:rsidR="00E87E57">
        <w:rPr>
          <w:color w:val="000000" w:themeColor="text1"/>
          <w:sz w:val="28"/>
          <w:szCs w:val="28"/>
        </w:rPr>
        <w:t>_</w:t>
      </w:r>
      <w:r w:rsidR="00603A00">
        <w:rPr>
          <w:color w:val="000000" w:themeColor="text1"/>
          <w:sz w:val="28"/>
          <w:szCs w:val="28"/>
        </w:rPr>
        <w:t>687</w:t>
      </w:r>
      <w:bookmarkStart w:id="0" w:name="_GoBack"/>
      <w:bookmarkEnd w:id="0"/>
      <w:r w:rsidR="00E87E57">
        <w:rPr>
          <w:color w:val="000000" w:themeColor="text1"/>
          <w:sz w:val="28"/>
          <w:szCs w:val="28"/>
        </w:rPr>
        <w:t>_</w:t>
      </w:r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r w:rsidR="00E918D2">
        <w:rPr>
          <w:rFonts w:eastAsia="Calibri"/>
          <w:b/>
          <w:sz w:val="28"/>
          <w:szCs w:val="28"/>
          <w:lang w:eastAsia="en-US"/>
        </w:rPr>
        <w:t>Джубг</w:t>
      </w:r>
      <w:r w:rsidR="00E918D2" w:rsidRPr="008109FC">
        <w:rPr>
          <w:rFonts w:eastAsia="Calibri"/>
          <w:b/>
          <w:sz w:val="28"/>
          <w:szCs w:val="28"/>
          <w:lang w:eastAsia="en-US"/>
        </w:rPr>
        <w:t>с</w:t>
      </w:r>
      <w:r w:rsidR="00E918D2">
        <w:rPr>
          <w:rFonts w:eastAsia="Calibri"/>
          <w:b/>
          <w:sz w:val="28"/>
          <w:szCs w:val="28"/>
          <w:lang w:eastAsia="en-US"/>
        </w:rPr>
        <w:t>кого</w:t>
      </w:r>
      <w:r w:rsidR="00E918D2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E918D2">
        <w:rPr>
          <w:rFonts w:eastAsia="Calibri"/>
          <w:b/>
          <w:sz w:val="28"/>
          <w:szCs w:val="28"/>
          <w:lang w:eastAsia="en-US"/>
        </w:rPr>
        <w:t xml:space="preserve">городского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r w:rsidR="00E918D2" w:rsidRPr="00E918D2">
        <w:rPr>
          <w:rFonts w:eastAsia="Calibri"/>
          <w:sz w:val="28"/>
          <w:szCs w:val="28"/>
          <w:lang w:eastAsia="en-US"/>
        </w:rPr>
        <w:t>Джубгского городского</w:t>
      </w:r>
      <w:r w:rsidR="00E918D2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321EE6">
        <w:rPr>
          <w:rFonts w:eastAsia="Calibri"/>
          <w:sz w:val="28"/>
          <w:szCs w:val="28"/>
          <w:lang w:eastAsia="en-US"/>
        </w:rPr>
        <w:t>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 xml:space="preserve">муниципального образования Туапсинский </w:t>
      </w:r>
      <w:r w:rsidR="00D13BE0">
        <w:rPr>
          <w:sz w:val="28"/>
          <w:szCs w:val="28"/>
        </w:rPr>
        <w:t>муниципальный округ Краснодарского края</w:t>
      </w:r>
      <w:r w:rsidRPr="00FB0B97">
        <w:rPr>
          <w:sz w:val="28"/>
          <w:szCs w:val="28"/>
        </w:rPr>
        <w:t>.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</w:t>
      </w:r>
      <w:r w:rsidR="00D13BE0">
        <w:rPr>
          <w:sz w:val="28"/>
          <w:szCs w:val="28"/>
        </w:rPr>
        <w:t>Туапсинского муниципального округа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7. Местом работы согласительной комиссии является: Администрация муниципального образования Туапсинский </w:t>
      </w:r>
      <w:r w:rsidR="00D13BE0">
        <w:rPr>
          <w:sz w:val="28"/>
          <w:szCs w:val="28"/>
        </w:rPr>
        <w:t xml:space="preserve">муниципальный округ </w:t>
      </w:r>
      <w:r w:rsidR="00D13BE0">
        <w:rPr>
          <w:sz w:val="28"/>
          <w:szCs w:val="28"/>
        </w:rPr>
        <w:lastRenderedPageBreak/>
        <w:t>Краснодарского края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352800, Краснодарский край, Туапсинский </w:t>
      </w:r>
      <w:r w:rsidR="00D13BE0"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lastRenderedPageBreak/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>оложением срок. При 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>в отношении</w:t>
      </w:r>
      <w:r w:rsidR="00D13BE0">
        <w:rPr>
          <w:color w:val="000000" w:themeColor="text1"/>
          <w:sz w:val="28"/>
          <w:szCs w:val="28"/>
          <w:lang w:eastAsia="ru-RU"/>
        </w:rPr>
        <w:t xml:space="preserve"> </w:t>
      </w:r>
      <w:r w:rsidR="00A91AEA">
        <w:rPr>
          <w:color w:val="000000" w:themeColor="text1"/>
          <w:sz w:val="28"/>
          <w:szCs w:val="28"/>
          <w:lang w:eastAsia="ru-RU"/>
        </w:rPr>
        <w:t>каждого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F7684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FF7684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F7684" w:rsidRDefault="00FF7684" w:rsidP="00FF7684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284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F7684" w:rsidRDefault="00FF7684" w:rsidP="00FF7684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F6006">
        <w:rPr>
          <w:sz w:val="28"/>
          <w:szCs w:val="28"/>
        </w:rPr>
        <w:t xml:space="preserve">управления </w:t>
      </w:r>
    </w:p>
    <w:p w:rsidR="00FF7684" w:rsidRDefault="00FF7684" w:rsidP="00FF7684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FF7684" w:rsidRDefault="00FF7684" w:rsidP="00FF7684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1F6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FF7684" w:rsidRPr="00613363" w:rsidRDefault="00FF7684" w:rsidP="00FF7684">
      <w:pPr>
        <w:ind w:right="-284"/>
        <w:jc w:val="both"/>
      </w:pPr>
      <w:r>
        <w:rPr>
          <w:sz w:val="28"/>
          <w:szCs w:val="28"/>
        </w:rPr>
        <w:t xml:space="preserve">Туапсинского муниципального округа  </w:t>
      </w:r>
      <w:r w:rsidRPr="002419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Pr="002419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2419DB">
        <w:rPr>
          <w:sz w:val="28"/>
          <w:szCs w:val="28"/>
        </w:rPr>
        <w:t>М.В. Воронков</w:t>
      </w:r>
    </w:p>
    <w:p w:rsidR="0047411C" w:rsidRPr="00D13BE0" w:rsidRDefault="00FF7684" w:rsidP="00FF7684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sectPr w:rsidR="0047411C" w:rsidRPr="00D13BE0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E7" w:rsidRDefault="00D449E7" w:rsidP="00CB6412">
      <w:r>
        <w:separator/>
      </w:r>
    </w:p>
  </w:endnote>
  <w:endnote w:type="continuationSeparator" w:id="0">
    <w:p w:rsidR="00D449E7" w:rsidRDefault="00D449E7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E7" w:rsidRDefault="00D449E7" w:rsidP="00CB6412">
      <w:r>
        <w:separator/>
      </w:r>
    </w:p>
  </w:footnote>
  <w:footnote w:type="continuationSeparator" w:id="0">
    <w:p w:rsidR="00D449E7" w:rsidRDefault="00D449E7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603A00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321EE6"/>
    <w:rsid w:val="00366DC7"/>
    <w:rsid w:val="003E75C5"/>
    <w:rsid w:val="0047411C"/>
    <w:rsid w:val="004D5548"/>
    <w:rsid w:val="00501020"/>
    <w:rsid w:val="005D2BDA"/>
    <w:rsid w:val="005D6E1B"/>
    <w:rsid w:val="00603A00"/>
    <w:rsid w:val="00616D8B"/>
    <w:rsid w:val="006A38BF"/>
    <w:rsid w:val="0075074F"/>
    <w:rsid w:val="00795DC9"/>
    <w:rsid w:val="0082799E"/>
    <w:rsid w:val="00904740"/>
    <w:rsid w:val="009760E1"/>
    <w:rsid w:val="00976FB3"/>
    <w:rsid w:val="00993067"/>
    <w:rsid w:val="00995277"/>
    <w:rsid w:val="00A91AEA"/>
    <w:rsid w:val="00AB172D"/>
    <w:rsid w:val="00B52565"/>
    <w:rsid w:val="00B71B4B"/>
    <w:rsid w:val="00BB0BCF"/>
    <w:rsid w:val="00BD7064"/>
    <w:rsid w:val="00C82BB3"/>
    <w:rsid w:val="00CA2A55"/>
    <w:rsid w:val="00CB6412"/>
    <w:rsid w:val="00CC2D4D"/>
    <w:rsid w:val="00CE7A72"/>
    <w:rsid w:val="00D11B65"/>
    <w:rsid w:val="00D13BE0"/>
    <w:rsid w:val="00D449E7"/>
    <w:rsid w:val="00E87E57"/>
    <w:rsid w:val="00E918D2"/>
    <w:rsid w:val="00EF3176"/>
    <w:rsid w:val="00F211AD"/>
    <w:rsid w:val="00FB0B97"/>
    <w:rsid w:val="00FC7015"/>
    <w:rsid w:val="00FF689E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BCE43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7B69-D8DB-4C9F-98B5-CE733C9E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2024-08-20T12:13:00Z</cp:lastPrinted>
  <dcterms:created xsi:type="dcterms:W3CDTF">2024-01-22T11:15:00Z</dcterms:created>
  <dcterms:modified xsi:type="dcterms:W3CDTF">2025-04-17T06:13:00Z</dcterms:modified>
</cp:coreProperties>
</file>