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widowControl w:val="1"/>
        <w:spacing w:after="0" w:before="0" w:line="240" w:lineRule="auto"/>
        <w:ind w:firstLine="0" w:left="5244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риложение 1</w:t>
      </w:r>
    </w:p>
    <w:p w14:paraId="05000000">
      <w:pPr>
        <w:widowControl w:val="1"/>
        <w:spacing w:after="0" w:before="0" w:line="240" w:lineRule="auto"/>
        <w:ind w:firstLine="0" w:left="5244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 администрации</w:t>
      </w:r>
    </w:p>
    <w:p w14:paraId="06000000">
      <w:pPr>
        <w:widowControl w:val="1"/>
        <w:spacing w:after="0" w:before="0" w:line="240" w:lineRule="auto"/>
        <w:ind w:firstLine="0" w:left="5244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образования </w:t>
      </w:r>
      <w:r>
        <w:rPr>
          <w:rFonts w:ascii="Times New Roman" w:hAnsi="Times New Roman"/>
          <w:sz w:val="28"/>
        </w:rPr>
        <w:t>Туапсинский муниципальный округ Краснодарского края</w:t>
      </w:r>
    </w:p>
    <w:p w14:paraId="07000000">
      <w:pPr>
        <w:widowControl w:val="1"/>
        <w:spacing w:after="0" w:before="0" w:line="240" w:lineRule="auto"/>
        <w:ind w:firstLine="0" w:left="5244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10.04.2025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662</w:t>
      </w:r>
    </w:p>
    <w:p w14:paraId="08000000">
      <w:pPr>
        <w:widowControl w:val="1"/>
        <w:spacing w:after="0" w:before="0" w:line="240" w:lineRule="auto"/>
        <w:ind w:firstLine="0" w:left="5244" w:right="0"/>
        <w:rPr>
          <w:rFonts w:ascii="Times New Roman" w:hAnsi="Times New Roman"/>
          <w:sz w:val="28"/>
        </w:rPr>
      </w:pPr>
    </w:p>
    <w:p w14:paraId="09000000">
      <w:pPr>
        <w:widowControl w:val="1"/>
        <w:spacing w:after="0" w:before="0" w:line="240" w:lineRule="auto"/>
        <w:ind w:firstLine="0" w:left="5244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«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риложение</w:t>
      </w:r>
      <w:r>
        <w:rPr>
          <w:rFonts w:ascii="Times New Roman" w:hAnsi="Times New Roman"/>
          <w:sz w:val="28"/>
        </w:rPr>
        <w:t xml:space="preserve"> 1</w:t>
      </w:r>
    </w:p>
    <w:p w14:paraId="0A000000">
      <w:pPr>
        <w:widowControl w:val="1"/>
        <w:spacing w:after="0" w:before="0" w:line="240" w:lineRule="auto"/>
        <w:ind w:firstLine="0" w:left="5244" w:right="0"/>
        <w:rPr>
          <w:rFonts w:ascii="Times New Roman" w:hAnsi="Times New Roman"/>
          <w:sz w:val="28"/>
        </w:rPr>
      </w:pPr>
    </w:p>
    <w:p w14:paraId="0B000000">
      <w:pPr>
        <w:widowControl w:val="1"/>
        <w:spacing w:after="0" w:before="0" w:line="240" w:lineRule="auto"/>
        <w:ind w:firstLine="0" w:left="5244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УТВЕРЖДЕН</w:t>
      </w:r>
    </w:p>
    <w:p w14:paraId="0C000000">
      <w:pPr>
        <w:widowControl w:val="1"/>
        <w:spacing w:after="0" w:before="0" w:line="240" w:lineRule="auto"/>
        <w:ind w:firstLine="0" w:left="5244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администрации</w:t>
      </w:r>
    </w:p>
    <w:p w14:paraId="0D000000">
      <w:pPr>
        <w:widowControl w:val="1"/>
        <w:spacing w:after="0" w:before="0" w:line="240" w:lineRule="auto"/>
        <w:ind w:firstLine="0" w:left="5244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образования</w:t>
      </w:r>
    </w:p>
    <w:p w14:paraId="0E000000">
      <w:pPr>
        <w:widowControl w:val="1"/>
        <w:spacing w:after="0" w:before="0" w:line="240" w:lineRule="auto"/>
        <w:ind w:firstLine="0" w:left="5244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Туапсинский район</w:t>
      </w:r>
    </w:p>
    <w:p w14:paraId="0F000000">
      <w:pPr>
        <w:widowControl w:val="1"/>
        <w:spacing w:after="0" w:before="0" w:line="240" w:lineRule="auto"/>
        <w:ind w:firstLine="0" w:left="5244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15.04.2015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№ 1133</w:t>
      </w:r>
    </w:p>
    <w:p w14:paraId="10000000">
      <w:pPr>
        <w:widowControl w:val="0"/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</w:p>
    <w:p w14:paraId="11000000">
      <w:pPr>
        <w:widowControl w:val="0"/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</w:p>
    <w:p w14:paraId="12000000">
      <w:pPr>
        <w:widowControl w:val="0"/>
        <w:spacing w:after="0" w:before="0" w:line="240" w:lineRule="auto"/>
        <w:ind w:firstLine="0" w:left="0" w:right="0"/>
        <w:rPr>
          <w:rFonts w:ascii="Times New Roman" w:hAnsi="Times New Roman"/>
          <w:sz w:val="28"/>
        </w:rPr>
      </w:pPr>
    </w:p>
    <w:p w14:paraId="13000000">
      <w:pPr>
        <w:widowControl w:val="0"/>
        <w:spacing w:after="0" w:before="0" w:line="240" w:lineRule="auto"/>
        <w:ind w:firstLine="0" w:left="0" w:right="5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ПОРЯДОК</w:t>
      </w:r>
    </w:p>
    <w:p w14:paraId="14000000">
      <w:pPr>
        <w:widowControl w:val="0"/>
        <w:spacing w:after="0" w:before="0" w:line="240" w:lineRule="auto"/>
        <w:ind w:firstLine="0" w:left="0" w:right="5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определения объема и предоставления субсидий из </w:t>
      </w:r>
      <w:r>
        <w:rPr>
          <w:rFonts w:ascii="Times New Roman" w:hAnsi="Times New Roman"/>
          <w:b w:val="1"/>
          <w:sz w:val="28"/>
        </w:rPr>
        <w:t>бюджета</w:t>
      </w:r>
    </w:p>
    <w:p w14:paraId="15000000">
      <w:pPr>
        <w:widowControl w:val="0"/>
        <w:spacing w:after="0" w:before="0" w:line="240" w:lineRule="auto"/>
        <w:ind w:firstLine="0" w:left="0" w:right="5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Туапсинского муниципального округа </w:t>
      </w:r>
      <w:r>
        <w:rPr>
          <w:rFonts w:ascii="Times New Roman" w:hAnsi="Times New Roman"/>
          <w:b w:val="1"/>
          <w:sz w:val="28"/>
        </w:rPr>
        <w:t xml:space="preserve">реестровым </w:t>
      </w:r>
      <w:r>
        <w:rPr>
          <w:rFonts w:ascii="Times New Roman" w:hAnsi="Times New Roman"/>
          <w:b w:val="1"/>
          <w:sz w:val="28"/>
        </w:rPr>
        <w:t>казачьим</w:t>
      </w:r>
    </w:p>
    <w:p w14:paraId="16000000">
      <w:pPr>
        <w:widowControl w:val="0"/>
        <w:spacing w:after="0" w:before="0" w:line="240" w:lineRule="auto"/>
        <w:ind w:firstLine="0" w:left="0" w:right="5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обществам, осуществляющим </w:t>
      </w:r>
      <w:r>
        <w:rPr>
          <w:rFonts w:ascii="Times New Roman" w:hAnsi="Times New Roman"/>
          <w:b w:val="1"/>
          <w:sz w:val="28"/>
        </w:rPr>
        <w:t>свою деятельность на</w:t>
      </w:r>
    </w:p>
    <w:p w14:paraId="17000000">
      <w:pPr>
        <w:widowControl w:val="0"/>
        <w:spacing w:after="0" w:before="0" w:line="240" w:lineRule="auto"/>
        <w:ind w:firstLine="0" w:left="0" w:right="5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территории Туапсинского </w:t>
      </w:r>
      <w:r>
        <w:rPr>
          <w:rFonts w:ascii="Times New Roman" w:hAnsi="Times New Roman"/>
          <w:b w:val="1"/>
          <w:sz w:val="28"/>
        </w:rPr>
        <w:t>муниципального округа</w:t>
      </w:r>
    </w:p>
    <w:p w14:paraId="18000000">
      <w:pPr>
        <w:spacing w:after="0" w:before="0" w:line="240" w:lineRule="auto"/>
        <w:ind w:right="57"/>
        <w:jc w:val="center"/>
        <w:rPr>
          <w:rFonts w:ascii="Times New Roman" w:hAnsi="Times New Roman"/>
          <w:b w:val="0"/>
          <w:sz w:val="20"/>
        </w:rPr>
      </w:pPr>
    </w:p>
    <w:p w14:paraId="19000000">
      <w:pPr>
        <w:numPr>
          <w:numId w:val="1"/>
        </w:numPr>
        <w:spacing w:after="0" w:before="0" w:line="240" w:lineRule="auto"/>
        <w:ind w:hanging="11" w:left="0" w:right="57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Общие положения</w:t>
      </w:r>
    </w:p>
    <w:p w14:paraId="1A000000">
      <w:pPr>
        <w:spacing w:after="0" w:before="0" w:line="240" w:lineRule="auto"/>
        <w:ind w:firstLine="0" w:left="0" w:right="57"/>
        <w:jc w:val="both"/>
        <w:rPr>
          <w:rFonts w:ascii="Times New Roman" w:hAnsi="Times New Roman"/>
          <w:b w:val="0"/>
          <w:sz w:val="20"/>
        </w:rPr>
      </w:pPr>
    </w:p>
    <w:p w14:paraId="1B000000">
      <w:pPr>
        <w:spacing w:after="0" w:before="0" w:line="240" w:lineRule="auto"/>
        <w:ind w:firstLine="709" w:left="0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 xml:space="preserve">Настоящий Порядок определения объема и предоставления субсидий </w:t>
      </w:r>
      <w:r>
        <w:rPr>
          <w:rFonts w:ascii="Times New Roman" w:hAnsi="Times New Roman"/>
          <w:color w:val="000000"/>
          <w:sz w:val="28"/>
        </w:rPr>
        <w:t>из</w:t>
      </w:r>
      <w:r>
        <w:rPr>
          <w:rFonts w:ascii="Times New Roman" w:hAnsi="Times New Roman"/>
          <w:sz w:val="28"/>
        </w:rPr>
        <w:t xml:space="preserve"> бюджета Туапсинского муниципального округа </w:t>
      </w:r>
      <w:r>
        <w:rPr>
          <w:rFonts w:ascii="Times New Roman" w:hAnsi="Times New Roman"/>
          <w:sz w:val="28"/>
        </w:rPr>
        <w:t xml:space="preserve">реестровым казачьим обществам, осуществляющим свою деятельность на территории Туапсинского </w:t>
      </w:r>
      <w:r>
        <w:rPr>
          <w:rFonts w:ascii="Times New Roman" w:hAnsi="Times New Roman"/>
          <w:sz w:val="28"/>
        </w:rPr>
        <w:t xml:space="preserve">муниципального округа </w:t>
      </w:r>
      <w:r>
        <w:rPr>
          <w:rFonts w:ascii="Times New Roman" w:hAnsi="Times New Roman"/>
          <w:sz w:val="28"/>
        </w:rPr>
        <w:t xml:space="preserve">(далее - Порядок) разработан в соответствии со </w:t>
      </w:r>
      <w:r>
        <w:rPr>
          <w:rFonts w:ascii="Times New Roman" w:hAnsi="Times New Roman"/>
          <w:color w:val="000000"/>
          <w:sz w:val="28"/>
          <w:u w:val="none"/>
        </w:rPr>
        <w:t>статьями 78.1, 78</w:t>
      </w:r>
      <w:r>
        <w:rPr>
          <w:rFonts w:ascii="Times New Roman" w:hAnsi="Times New Roman"/>
          <w:sz w:val="28"/>
        </w:rPr>
        <w:t xml:space="preserve">.5 Бюджетного кодекса Российской Федерации, </w:t>
      </w:r>
      <w:r>
        <w:rPr>
          <w:rFonts w:ascii="Times New Roman" w:hAnsi="Times New Roman"/>
          <w:sz w:val="28"/>
        </w:rPr>
        <w:t>ф</w:t>
      </w:r>
      <w:r>
        <w:rPr>
          <w:rFonts w:ascii="Times New Roman" w:hAnsi="Times New Roman"/>
          <w:sz w:val="28"/>
        </w:rPr>
        <w:t xml:space="preserve">едеральными законами </w:t>
      </w:r>
      <w:r>
        <w:rPr>
          <w:rFonts w:ascii="Times New Roman" w:hAnsi="Times New Roman"/>
          <w:sz w:val="28"/>
        </w:rPr>
        <w:t>от 12 января 1996 г. № 7-ФЗ                            «О некоммерческих организациях», от 6 октября 2003 г. № 131-ФЗ «Об общих принципах организации местного самоуправления Российской Федерации»,           от 5 декабря 2005 г. № 154-ФЗ «О государственной службе Российского казачества», от 2 апреля 2014 г. № 44-ФЗ «Об участии граждан в охране общественного порядка»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постановлениями Правительства </w:t>
      </w:r>
      <w:r>
        <w:rPr>
          <w:rFonts w:ascii="Times New Roman" w:hAnsi="Times New Roman"/>
          <w:sz w:val="28"/>
        </w:rPr>
        <w:t xml:space="preserve">Российской Федерации от 25 октября 2023 г. № 1782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от 25 октября 2023 г. № 1781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Об утверждении правил отбора получателей субсидий, в том числе грантов в форме субсидий, предоставляемых из бюджетов бюджетной системы Российской Федерации юридическим лицам, индивидуальным предпринимателям, а также физическим лицам - производителям товаров, работ, услуг</w:t>
      </w:r>
      <w:r>
        <w:rPr>
          <w:rFonts w:ascii="Times New Roman" w:hAnsi="Times New Roman"/>
          <w:sz w:val="28"/>
        </w:rPr>
        <w:t>»,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sz w:val="28"/>
        </w:rPr>
        <w:t xml:space="preserve">аконами Краснодарского края от 9 октября 1995 г. </w:t>
      </w:r>
      <w:r>
        <w:rPr>
          <w:rFonts w:ascii="Times New Roman" w:hAnsi="Times New Roman"/>
          <w:color w:val="000000"/>
          <w:sz w:val="28"/>
          <w:u w:val="none"/>
        </w:rPr>
        <w:t>№</w:t>
      </w:r>
      <w:r>
        <w:rPr>
          <w:rFonts w:ascii="Times New Roman" w:hAnsi="Times New Roman"/>
          <w:sz w:val="28"/>
        </w:rPr>
        <w:t xml:space="preserve"> 15-КЗ «О реабилитации кубанского казачества»,                   от 5 ноября 2002 г. № 539-КЗ «О привлечении к государственной и иной службе членов казачьих обществ Кубанского казачьего войска в Краснодарском крае», от 28 июня 2007 г. № 1267-КЗ «Об участии граждан в охране общественного порядка в Краснодарском крае», от 7 июня 2011 г.                № 2264-КЗ «О поддержке социально ориентированных некоммерческих организаций, осуществляющих деятельность в Краснодарском крае», </w:t>
      </w:r>
      <w:r>
        <w:rPr>
          <w:rFonts w:ascii="Times New Roman" w:hAnsi="Times New Roman"/>
          <w:color w:val="000000"/>
          <w:sz w:val="28"/>
          <w:u w:val="none"/>
        </w:rPr>
        <w:t>постановлением</w:t>
      </w:r>
      <w:r>
        <w:rPr>
          <w:rFonts w:ascii="Times New Roman" w:hAnsi="Times New Roman"/>
          <w:sz w:val="28"/>
        </w:rPr>
        <w:t xml:space="preserve"> Законодательного Собрания Краснодарского края                           от 23 марта 2011 г. № 2493-П «Об утверждении Концепции государственной политики Краснодарского края в отношении кубанского казачества», Уставом Туапсинского </w:t>
      </w:r>
      <w:r>
        <w:rPr>
          <w:rFonts w:ascii="Times New Roman" w:hAnsi="Times New Roman"/>
          <w:sz w:val="28"/>
        </w:rPr>
        <w:t>муниципального округа</w:t>
      </w:r>
      <w:r>
        <w:rPr>
          <w:rFonts w:ascii="Times New Roman" w:hAnsi="Times New Roman"/>
          <w:sz w:val="28"/>
        </w:rPr>
        <w:t xml:space="preserve">, постановлением администрации муниципального образования Туапсинский район </w:t>
      </w:r>
      <w:r>
        <w:rPr>
          <w:rFonts w:ascii="Times New Roman" w:hAnsi="Times New Roman"/>
          <w:b w:val="0"/>
          <w:sz w:val="28"/>
        </w:rPr>
        <w:t>от 15</w:t>
      </w:r>
      <w:r>
        <w:rPr>
          <w:rFonts w:ascii="Times New Roman" w:hAnsi="Times New Roman"/>
          <w:b w:val="0"/>
          <w:color w:val="000000"/>
          <w:sz w:val="28"/>
        </w:rPr>
        <w:t xml:space="preserve"> октября </w:t>
      </w:r>
      <w:r>
        <w:rPr>
          <w:rFonts w:ascii="Times New Roman" w:hAnsi="Times New Roman"/>
          <w:b w:val="0"/>
          <w:sz w:val="28"/>
        </w:rPr>
        <w:t>2015 г. № 2430 «Об утверждении муниципальной программы «Обеспечение безопасности населения» и</w:t>
      </w:r>
      <w:r>
        <w:rPr>
          <w:rFonts w:ascii="Times New Roman" w:hAnsi="Times New Roman"/>
          <w:sz w:val="28"/>
        </w:rPr>
        <w:t xml:space="preserve"> подпрограммой </w:t>
      </w:r>
      <w:r>
        <w:rPr>
          <w:rFonts w:ascii="Times New Roman" w:hAnsi="Times New Roman"/>
          <w:b w:val="0"/>
          <w:sz w:val="28"/>
        </w:rPr>
        <w:t xml:space="preserve">«Поддержка социально ориентированных реестровых казачьих обществ Туапсинского </w:t>
      </w:r>
      <w:r>
        <w:rPr>
          <w:rFonts w:ascii="Times New Roman" w:hAnsi="Times New Roman"/>
          <w:sz w:val="28"/>
        </w:rPr>
        <w:t>муниципального округа</w:t>
      </w:r>
      <w:r>
        <w:rPr>
          <w:rFonts w:ascii="Times New Roman" w:hAnsi="Times New Roman"/>
          <w:b w:val="0"/>
          <w:sz w:val="28"/>
        </w:rPr>
        <w:t>, в том числе на осуществление деятельности по профилактике социально опасных форм поведения»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(далее - </w:t>
      </w:r>
      <w:r>
        <w:rPr>
          <w:rFonts w:ascii="Times New Roman" w:hAnsi="Times New Roman"/>
          <w:color w:val="000000"/>
          <w:sz w:val="28"/>
        </w:rPr>
        <w:t xml:space="preserve">соответственно </w:t>
      </w:r>
      <w:r>
        <w:rPr>
          <w:rFonts w:ascii="Times New Roman" w:hAnsi="Times New Roman"/>
          <w:sz w:val="28"/>
        </w:rPr>
        <w:t>Программа, Подпрограмма)</w:t>
      </w:r>
      <w:r>
        <w:rPr>
          <w:rFonts w:ascii="Times New Roman" w:hAnsi="Times New Roman"/>
          <w:sz w:val="28"/>
        </w:rPr>
        <w:t>.</w:t>
      </w:r>
    </w:p>
    <w:p w14:paraId="1C000000">
      <w:pPr>
        <w:spacing w:after="0" w:before="0" w:line="240" w:lineRule="auto"/>
        <w:ind w:firstLine="709" w:left="0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1.2.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b w:val="0"/>
          <w:sz w:val="28"/>
        </w:rPr>
        <w:t xml:space="preserve">Целью предоставления субсидий </w:t>
      </w:r>
      <w:r>
        <w:rPr>
          <w:rFonts w:ascii="Times New Roman" w:hAnsi="Times New Roman"/>
          <w:b w:val="0"/>
          <w:sz w:val="28"/>
        </w:rPr>
        <w:t xml:space="preserve">реестровым казачьим обществам, осуществляющим свою деятельность на территории Туапсинского </w:t>
      </w:r>
      <w:r>
        <w:rPr>
          <w:rFonts w:ascii="Times New Roman" w:hAnsi="Times New Roman"/>
          <w:sz w:val="28"/>
        </w:rPr>
        <w:t>муниципального округа</w:t>
      </w:r>
      <w:r>
        <w:rPr>
          <w:rFonts w:ascii="Times New Roman" w:hAnsi="Times New Roman"/>
          <w:b w:val="0"/>
          <w:sz w:val="28"/>
        </w:rPr>
        <w:t xml:space="preserve"> (далее - </w:t>
      </w:r>
      <w:r>
        <w:rPr>
          <w:rFonts w:ascii="Times New Roman" w:hAnsi="Times New Roman"/>
          <w:b w:val="0"/>
          <w:sz w:val="28"/>
        </w:rPr>
        <w:t>к</w:t>
      </w:r>
      <w:r>
        <w:rPr>
          <w:rFonts w:ascii="Times New Roman" w:hAnsi="Times New Roman"/>
          <w:b w:val="0"/>
          <w:sz w:val="28"/>
        </w:rPr>
        <w:t>азачье общество),</w:t>
      </w:r>
      <w:r>
        <w:rPr>
          <w:rFonts w:ascii="Times New Roman" w:hAnsi="Times New Roman"/>
          <w:b w:val="0"/>
          <w:color w:val="000000"/>
          <w:sz w:val="28"/>
        </w:rPr>
        <w:t xml:space="preserve"> является</w:t>
      </w:r>
      <w:r>
        <w:rPr>
          <w:rFonts w:ascii="Times New Roman" w:hAnsi="Times New Roman"/>
          <w:b w:val="0"/>
          <w:sz w:val="28"/>
        </w:rPr>
        <w:t xml:space="preserve"> финансовая поддержка проводимых мероприятий по организации казачьей деятельности в области образования, просвещения, культуры, искусства, здорового образа жизни, по профилактике социально опасных форм поведения граждан, по организации работы по </w:t>
      </w:r>
      <w:r>
        <w:rPr>
          <w:rFonts w:ascii="Times New Roman" w:hAnsi="Times New Roman"/>
          <w:b w:val="0"/>
          <w:i w:val="0"/>
          <w:strike w:val="0"/>
          <w:shadow w:val="0"/>
          <w:sz w:val="28"/>
          <w:u w:val="none"/>
        </w:rPr>
        <w:t>п</w:t>
      </w:r>
      <w:r>
        <w:rPr>
          <w:rFonts w:ascii="Times New Roman" w:hAnsi="Times New Roman"/>
          <w:b w:val="0"/>
          <w:i w:val="0"/>
          <w:strike w:val="0"/>
          <w:shadow w:val="0"/>
          <w:sz w:val="28"/>
          <w:u w:val="none"/>
        </w:rPr>
        <w:t>атриотическо</w:t>
      </w:r>
      <w:r>
        <w:rPr>
          <w:rFonts w:ascii="Times New Roman" w:hAnsi="Times New Roman"/>
          <w:b w:val="0"/>
          <w:i w:val="0"/>
          <w:strike w:val="0"/>
          <w:shadow w:val="0"/>
          <w:color w:val="000000"/>
          <w:sz w:val="28"/>
          <w:u w:val="none"/>
        </w:rPr>
        <w:t>му</w:t>
      </w:r>
      <w:r>
        <w:rPr>
          <w:rFonts w:ascii="Times New Roman" w:hAnsi="Times New Roman"/>
          <w:b w:val="0"/>
          <w:i w:val="0"/>
          <w:strike w:val="0"/>
          <w:shadow w:val="0"/>
          <w:sz w:val="28"/>
          <w:u w:val="none"/>
        </w:rPr>
        <w:t xml:space="preserve"> воспитанию и подготовк</w:t>
      </w:r>
      <w:r>
        <w:rPr>
          <w:rFonts w:ascii="Times New Roman" w:hAnsi="Times New Roman"/>
          <w:b w:val="0"/>
          <w:i w:val="0"/>
          <w:strike w:val="0"/>
          <w:shadow w:val="0"/>
          <w:color w:val="000000"/>
          <w:sz w:val="28"/>
          <w:u w:val="none"/>
        </w:rPr>
        <w:t>е</w:t>
      </w:r>
      <w:r>
        <w:rPr>
          <w:rFonts w:ascii="Times New Roman" w:hAnsi="Times New Roman"/>
          <w:b w:val="0"/>
          <w:i w:val="0"/>
          <w:strike w:val="0"/>
          <w:shadow w:val="0"/>
          <w:sz w:val="28"/>
          <w:u w:val="none"/>
        </w:rPr>
        <w:t xml:space="preserve"> к военной службе молодежи, охрана общественного порядка Туапсинского </w:t>
      </w:r>
      <w:r>
        <w:rPr>
          <w:rFonts w:ascii="Times New Roman" w:hAnsi="Times New Roman"/>
          <w:sz w:val="28"/>
        </w:rPr>
        <w:t>муниципального округа</w:t>
      </w:r>
      <w:r>
        <w:rPr>
          <w:rFonts w:ascii="Times New Roman" w:hAnsi="Times New Roman"/>
          <w:b w:val="0"/>
          <w:i w:val="0"/>
          <w:strike w:val="0"/>
          <w:shadow w:val="0"/>
          <w:sz w:val="28"/>
          <w:u w:val="none"/>
        </w:rPr>
        <w:t xml:space="preserve"> (далее - субсидия, субсидии)</w:t>
      </w:r>
      <w:r>
        <w:rPr>
          <w:rFonts w:ascii="Times New Roman" w:hAnsi="Times New Roman"/>
          <w:b w:val="0"/>
          <w:sz w:val="28"/>
        </w:rPr>
        <w:t>.</w:t>
      </w:r>
    </w:p>
    <w:p w14:paraId="1D000000">
      <w:pPr>
        <w:spacing w:after="0" w:before="0" w:line="240" w:lineRule="auto"/>
        <w:ind w:firstLine="709" w:left="0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Резу</w:t>
      </w:r>
      <w:r>
        <w:rPr>
          <w:rFonts w:ascii="Times New Roman" w:hAnsi="Times New Roman"/>
          <w:b w:val="0"/>
          <w:color w:val="000000"/>
          <w:sz w:val="28"/>
        </w:rPr>
        <w:t>л</w:t>
      </w:r>
      <w:r>
        <w:rPr>
          <w:rFonts w:ascii="Times New Roman" w:hAnsi="Times New Roman"/>
          <w:b w:val="0"/>
          <w:sz w:val="28"/>
        </w:rPr>
        <w:t xml:space="preserve">ьтатом предоставления субсидий, </w:t>
      </w:r>
      <w:r>
        <w:rPr>
          <w:rFonts w:ascii="Times New Roman" w:hAnsi="Times New Roman"/>
          <w:b w:val="0"/>
          <w:color w:val="000000"/>
          <w:sz w:val="28"/>
        </w:rPr>
        <w:t>значение</w:t>
      </w:r>
      <w:r>
        <w:rPr>
          <w:rFonts w:ascii="Times New Roman" w:hAnsi="Times New Roman"/>
          <w:b w:val="0"/>
          <w:sz w:val="28"/>
        </w:rPr>
        <w:t xml:space="preserve"> которых устанавливается в соглашениях, является количество проведенных мероприятий по итогам отчетного периода, а именно:</w:t>
      </w:r>
    </w:p>
    <w:p w14:paraId="1E000000">
      <w:pPr>
        <w:spacing w:after="0" w:before="0" w:line="240" w:lineRule="auto"/>
        <w:ind w:firstLine="709" w:left="0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pacing w:val="0"/>
          <w:sz w:val="28"/>
        </w:rPr>
        <w:t>количество привлеченных казаков к мероприятиям</w:t>
      </w:r>
      <w:r>
        <w:rPr>
          <w:rFonts w:ascii="Times New Roman" w:hAnsi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color w:val="000000"/>
          <w:sz w:val="28"/>
        </w:rPr>
        <w:t>реестровых казачьих обществ Туапсинского муниципального округа</w:t>
      </w:r>
      <w:r>
        <w:rPr>
          <w:rFonts w:ascii="Times New Roman" w:hAnsi="Times New Roman"/>
          <w:spacing w:val="0"/>
          <w:sz w:val="28"/>
        </w:rPr>
        <w:t>;</w:t>
      </w:r>
    </w:p>
    <w:p w14:paraId="1F000000">
      <w:pPr>
        <w:spacing w:after="0" w:before="0" w:line="240" w:lineRule="auto"/>
        <w:ind w:firstLine="709" w:left="0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количество казаков из числа казачьей молодежи, прошедших военно-полевую подготовку или принявших участие в иных патриотических мероприятиях реестровых казачьих обществ Туапсинского </w:t>
      </w:r>
      <w:r>
        <w:rPr>
          <w:rFonts w:ascii="Times New Roman" w:hAnsi="Times New Roman"/>
          <w:b w:val="0"/>
          <w:color w:val="000000"/>
          <w:sz w:val="28"/>
        </w:rPr>
        <w:t>муниципального округа</w:t>
      </w:r>
      <w:r>
        <w:rPr>
          <w:rFonts w:ascii="Times New Roman" w:hAnsi="Times New Roman"/>
          <w:spacing w:val="0"/>
          <w:sz w:val="28"/>
        </w:rPr>
        <w:t>;</w:t>
      </w:r>
    </w:p>
    <w:p w14:paraId="20000000">
      <w:pPr>
        <w:spacing w:after="0" w:before="0" w:line="240" w:lineRule="auto"/>
        <w:ind w:firstLine="709" w:left="0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количество граждан и казаков 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казачьих обществ Туапсинского </w:t>
      </w:r>
      <w:r>
        <w:rPr>
          <w:rFonts w:ascii="Times New Roman" w:hAnsi="Times New Roman"/>
          <w:b w:val="0"/>
          <w:color w:val="000000"/>
          <w:sz w:val="28"/>
        </w:rPr>
        <w:t>муниципального округа</w:t>
      </w:r>
      <w:r>
        <w:rPr>
          <w:rFonts w:ascii="Times New Roman" w:hAnsi="Times New Roman"/>
          <w:b w:val="0"/>
          <w:color w:val="000000"/>
          <w:spacing w:val="0"/>
          <w:sz w:val="28"/>
        </w:rPr>
        <w:t>, принявших участие в фестивалях казачьей культуры и ин</w:t>
      </w:r>
      <w:r>
        <w:rPr>
          <w:rFonts w:ascii="Times New Roman" w:hAnsi="Times New Roman"/>
          <w:color w:val="000000"/>
          <w:spacing w:val="0"/>
          <w:sz w:val="28"/>
        </w:rPr>
        <w:t>ых казачьих мероприятиях;</w:t>
      </w:r>
    </w:p>
    <w:p w14:paraId="21000000">
      <w:pPr>
        <w:spacing w:after="0" w:before="0" w:line="240" w:lineRule="auto"/>
        <w:ind w:firstLine="709" w:left="0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количество казаков </w:t>
      </w:r>
      <w:r>
        <w:rPr>
          <w:rFonts w:ascii="Times New Roman" w:hAnsi="Times New Roman"/>
          <w:b w:val="0"/>
          <w:color w:val="000000"/>
          <w:sz w:val="28"/>
        </w:rPr>
        <w:t xml:space="preserve">казачьих обществ Туапсинского </w:t>
      </w:r>
      <w:r>
        <w:rPr>
          <w:rFonts w:ascii="Times New Roman" w:hAnsi="Times New Roman"/>
          <w:b w:val="0"/>
          <w:color w:val="000000"/>
          <w:sz w:val="28"/>
        </w:rPr>
        <w:t>муниципального округа</w:t>
      </w:r>
      <w:r>
        <w:rPr>
          <w:rFonts w:ascii="Times New Roman" w:hAnsi="Times New Roman"/>
          <w:b w:val="0"/>
          <w:color w:val="000000"/>
          <w:sz w:val="28"/>
        </w:rPr>
        <w:t xml:space="preserve">, </w:t>
      </w:r>
      <w:r>
        <w:rPr>
          <w:rFonts w:ascii="Times New Roman" w:hAnsi="Times New Roman"/>
          <w:b w:val="0"/>
          <w:color w:val="000000"/>
          <w:sz w:val="28"/>
        </w:rPr>
        <w:t>прибывших в места проведения мероприятий</w:t>
      </w:r>
      <w:r>
        <w:rPr>
          <w:rFonts w:ascii="Times New Roman" w:hAnsi="Times New Roman"/>
          <w:spacing w:val="0"/>
          <w:sz w:val="28"/>
        </w:rPr>
        <w:t>;</w:t>
      </w:r>
    </w:p>
    <w:p w14:paraId="22000000">
      <w:pPr>
        <w:spacing w:after="0" w:before="0" w:line="240" w:lineRule="auto"/>
        <w:ind w:firstLine="709" w:left="0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количество казаков казачьих обществ Туапсинского </w:t>
      </w:r>
      <w:r>
        <w:rPr>
          <w:rFonts w:ascii="Times New Roman" w:hAnsi="Times New Roman"/>
          <w:b w:val="0"/>
          <w:color w:val="000000"/>
          <w:sz w:val="28"/>
        </w:rPr>
        <w:t>муниципального округ</w:t>
      </w:r>
      <w:r>
        <w:rPr>
          <w:rFonts w:ascii="Times New Roman" w:hAnsi="Times New Roman"/>
          <w:b w:val="0"/>
          <w:color w:val="000000"/>
          <w:sz w:val="28"/>
        </w:rPr>
        <w:t>а, получивших форменную одежду</w:t>
      </w:r>
      <w:r>
        <w:rPr>
          <w:rFonts w:ascii="Times New Roman" w:hAnsi="Times New Roman"/>
          <w:b w:val="0"/>
          <w:color w:val="000000"/>
          <w:sz w:val="28"/>
        </w:rPr>
        <w:t>;</w:t>
      </w:r>
    </w:p>
    <w:p w14:paraId="23000000">
      <w:pPr>
        <w:spacing w:after="0" w:before="0" w:line="240" w:lineRule="auto"/>
        <w:ind w:firstLine="709" w:left="0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color w:val="000000"/>
          <w:spacing w:val="0"/>
          <w:sz w:val="28"/>
        </w:rPr>
        <w:t>количество составленных протоколов об административных правонарушениях с участием казачьей дружины</w:t>
      </w:r>
      <w:r>
        <w:rPr>
          <w:rFonts w:ascii="Times New Roman" w:hAnsi="Times New Roman"/>
          <w:b w:val="0"/>
          <w:sz w:val="28"/>
        </w:rPr>
        <w:t>;</w:t>
      </w:r>
    </w:p>
    <w:p w14:paraId="24000000">
      <w:pPr>
        <w:spacing w:after="0" w:before="0" w:line="240" w:lineRule="auto"/>
        <w:ind w:firstLine="709" w:left="0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количество членов правления казачьего общества</w:t>
      </w:r>
      <w:r>
        <w:rPr>
          <w:rFonts w:ascii="Times New Roman" w:hAnsi="Times New Roman"/>
          <w:b w:val="0"/>
          <w:color w:val="000000"/>
          <w:sz w:val="28"/>
        </w:rPr>
        <w:t xml:space="preserve"> на территории Туапсинского </w:t>
      </w:r>
      <w:r>
        <w:rPr>
          <w:rFonts w:ascii="Times New Roman" w:hAnsi="Times New Roman"/>
          <w:b w:val="0"/>
          <w:color w:val="000000"/>
          <w:sz w:val="28"/>
        </w:rPr>
        <w:t>муниципального округ</w:t>
      </w:r>
      <w:r>
        <w:rPr>
          <w:rFonts w:ascii="Times New Roman" w:hAnsi="Times New Roman"/>
          <w:b w:val="0"/>
          <w:color w:val="000000"/>
          <w:sz w:val="28"/>
        </w:rPr>
        <w:t>а</w:t>
      </w:r>
      <w:r>
        <w:rPr>
          <w:rFonts w:ascii="Times New Roman" w:hAnsi="Times New Roman"/>
          <w:b w:val="0"/>
          <w:color w:val="000000"/>
          <w:sz w:val="28"/>
        </w:rPr>
        <w:t xml:space="preserve">, получивших </w:t>
      </w:r>
      <w:r>
        <w:rPr>
          <w:rFonts w:ascii="Times New Roman" w:hAnsi="Times New Roman"/>
          <w:b w:val="0"/>
          <w:color w:val="000000"/>
          <w:sz w:val="28"/>
        </w:rPr>
        <w:t>компьютерное и офисное периферийное оборудование;</w:t>
      </w:r>
    </w:p>
    <w:p w14:paraId="25000000">
      <w:pPr>
        <w:spacing w:after="0" w:before="0" w:line="240" w:lineRule="auto"/>
        <w:ind w:firstLine="709" w:left="0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 xml:space="preserve">количество детей </w:t>
      </w:r>
      <w:r>
        <w:rPr>
          <w:rFonts w:ascii="Times New Roman" w:hAnsi="Times New Roman"/>
          <w:b w:val="0"/>
          <w:color w:val="000000"/>
          <w:sz w:val="28"/>
        </w:rPr>
        <w:t xml:space="preserve">классов и групп казачьей направленности Туапсинского </w:t>
      </w:r>
      <w:r>
        <w:rPr>
          <w:rFonts w:ascii="Times New Roman" w:hAnsi="Times New Roman"/>
          <w:b w:val="0"/>
          <w:color w:val="000000"/>
          <w:sz w:val="28"/>
        </w:rPr>
        <w:t>муниципального округ</w:t>
      </w:r>
      <w:r>
        <w:rPr>
          <w:rFonts w:ascii="Times New Roman" w:hAnsi="Times New Roman"/>
          <w:b w:val="0"/>
          <w:color w:val="000000"/>
          <w:sz w:val="28"/>
        </w:rPr>
        <w:t>а</w:t>
      </w:r>
      <w:r>
        <w:rPr>
          <w:rFonts w:ascii="Times New Roman" w:hAnsi="Times New Roman"/>
          <w:b w:val="0"/>
          <w:color w:val="000000"/>
          <w:sz w:val="28"/>
        </w:rPr>
        <w:t xml:space="preserve">, </w:t>
      </w:r>
      <w:r>
        <w:rPr>
          <w:rFonts w:ascii="Times New Roman" w:hAnsi="Times New Roman"/>
          <w:b w:val="0"/>
          <w:color w:val="000000"/>
          <w:sz w:val="28"/>
        </w:rPr>
        <w:t>принявших участие в мероприятиях с казачьей молодежью</w:t>
      </w:r>
      <w:r>
        <w:rPr>
          <w:rFonts w:ascii="Times New Roman" w:hAnsi="Times New Roman"/>
          <w:b w:val="0"/>
          <w:i w:val="0"/>
          <w:strike w:val="0"/>
          <w:shadow w:val="0"/>
          <w:color w:val="000000"/>
          <w:sz w:val="28"/>
          <w:u w:val="none"/>
        </w:rPr>
        <w:t>.</w:t>
      </w:r>
    </w:p>
    <w:p w14:paraId="26000000">
      <w:pPr>
        <w:spacing w:after="0" w:before="0" w:line="240" w:lineRule="auto"/>
        <w:ind w:firstLine="709" w:left="0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1.3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 xml:space="preserve">Главным распорядителем средств </w:t>
      </w:r>
      <w:r>
        <w:rPr>
          <w:rFonts w:ascii="Times New Roman" w:hAnsi="Times New Roman"/>
          <w:sz w:val="28"/>
        </w:rPr>
        <w:t>бюджета</w:t>
      </w:r>
      <w:r>
        <w:rPr>
          <w:rFonts w:ascii="Times New Roman" w:hAnsi="Times New Roman"/>
          <w:sz w:val="28"/>
        </w:rPr>
        <w:t xml:space="preserve"> Туапсинского муниципального округа, до которого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является администрация Туапсинского </w:t>
      </w:r>
      <w:r>
        <w:rPr>
          <w:rFonts w:ascii="Times New Roman" w:hAnsi="Times New Roman"/>
          <w:sz w:val="28"/>
        </w:rPr>
        <w:t>муниципального округа</w:t>
      </w:r>
      <w:r>
        <w:rPr>
          <w:rFonts w:ascii="Times New Roman" w:hAnsi="Times New Roman"/>
          <w:sz w:val="28"/>
        </w:rPr>
        <w:t xml:space="preserve"> (далее - Администрация).</w:t>
      </w:r>
    </w:p>
    <w:p w14:paraId="27000000">
      <w:pPr>
        <w:spacing w:after="0" w:before="0" w:line="240" w:lineRule="auto"/>
        <w:ind w:firstLine="709" w:left="0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>Способ предоставления субсидий - финансовое обеспечение затрат.</w:t>
      </w:r>
    </w:p>
    <w:p w14:paraId="28000000">
      <w:pPr>
        <w:spacing w:after="0" w:before="0" w:line="240" w:lineRule="auto"/>
        <w:ind w:firstLine="709" w:left="0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>Информация о субсидии размещается на едином портале бюджетной системы Российской Федерации в информационно-телекоммуникационной сети «Интернет» (в разделе единого портала) в порядке, установленном Министерством финансов Российской Федерации.</w:t>
      </w:r>
    </w:p>
    <w:p w14:paraId="29000000">
      <w:pPr>
        <w:spacing w:after="0" w:before="0" w:line="240" w:lineRule="auto"/>
        <w:ind w:firstLine="0" w:left="0" w:right="57"/>
        <w:jc w:val="both"/>
        <w:rPr>
          <w:rFonts w:ascii="Times New Roman" w:hAnsi="Times New Roman"/>
          <w:sz w:val="20"/>
        </w:rPr>
      </w:pPr>
    </w:p>
    <w:p w14:paraId="2A000000">
      <w:pPr>
        <w:numPr>
          <w:numId w:val="1"/>
        </w:numPr>
        <w:spacing w:after="0" w:before="0" w:line="240" w:lineRule="auto"/>
        <w:ind w:firstLine="0" w:left="0" w:right="57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Условия и порядок предоставления субсидий</w:t>
      </w:r>
    </w:p>
    <w:p w14:paraId="2B000000">
      <w:pPr>
        <w:spacing w:after="0" w:before="0" w:line="240" w:lineRule="auto"/>
        <w:ind w:firstLine="0" w:left="0" w:right="57"/>
        <w:jc w:val="both"/>
        <w:rPr>
          <w:rFonts w:ascii="Times New Roman" w:hAnsi="Times New Roman"/>
          <w:sz w:val="20"/>
        </w:rPr>
      </w:pPr>
    </w:p>
    <w:p w14:paraId="2C000000">
      <w:pPr>
        <w:spacing w:after="0" w:before="0" w:line="240" w:lineRule="auto"/>
        <w:ind w:firstLine="709" w:left="0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2.1.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 xml:space="preserve">Право на получение субсидии в соответствии с настоящим Порядком имеет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азачье общество, являющееся победителем в </w:t>
      </w:r>
      <w:r>
        <w:rPr>
          <w:rFonts w:ascii="Times New Roman" w:hAnsi="Times New Roman"/>
          <w:sz w:val="28"/>
        </w:rPr>
        <w:t xml:space="preserve">конкурсе </w:t>
      </w:r>
      <w:r>
        <w:rPr>
          <w:rFonts w:ascii="Times New Roman" w:hAnsi="Times New Roman"/>
          <w:sz w:val="28"/>
        </w:rPr>
        <w:t xml:space="preserve">заявок на участие в </w:t>
      </w:r>
      <w:r>
        <w:rPr>
          <w:rFonts w:ascii="Times New Roman" w:hAnsi="Times New Roman"/>
          <w:sz w:val="28"/>
        </w:rPr>
        <w:t>отборе</w:t>
      </w:r>
      <w:r>
        <w:rPr>
          <w:rFonts w:ascii="Times New Roman" w:hAnsi="Times New Roman"/>
          <w:sz w:val="28"/>
        </w:rPr>
        <w:t xml:space="preserve"> (далее - Заявка)</w:t>
      </w:r>
      <w:r>
        <w:rPr>
          <w:rFonts w:ascii="Times New Roman" w:hAnsi="Times New Roman"/>
          <w:sz w:val="28"/>
        </w:rPr>
        <w:t xml:space="preserve"> и победителем в отборе претендентов на оказание финансовой поддержки реестровым казачьим обществам, осуществляющим свою деятельность на территории Туапсинского </w:t>
      </w:r>
      <w:r>
        <w:rPr>
          <w:rFonts w:ascii="Times New Roman" w:hAnsi="Times New Roman"/>
          <w:sz w:val="28"/>
        </w:rPr>
        <w:t xml:space="preserve">муниципального округа </w:t>
      </w:r>
      <w:r>
        <w:rPr>
          <w:rFonts w:ascii="Times New Roman" w:hAnsi="Times New Roman"/>
          <w:sz w:val="28"/>
        </w:rPr>
        <w:t>(далее - отбор)</w:t>
      </w:r>
      <w:r>
        <w:rPr>
          <w:rFonts w:ascii="Times New Roman" w:hAnsi="Times New Roman"/>
          <w:sz w:val="28"/>
        </w:rPr>
        <w:t>.</w:t>
      </w:r>
    </w:p>
    <w:p w14:paraId="2D000000">
      <w:pPr>
        <w:spacing w:after="0" w:before="0" w:line="240" w:lineRule="auto"/>
        <w:ind w:firstLine="709" w:left="0" w:right="5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>Критериями отбора казачьих обществ, имеющих право на получение субсидии, является:</w:t>
      </w:r>
    </w:p>
    <w:p w14:paraId="2E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осуществление деятельности на территории Туапсинского </w:t>
      </w:r>
      <w:r>
        <w:rPr>
          <w:rFonts w:ascii="Times New Roman" w:hAnsi="Times New Roman"/>
          <w:sz w:val="28"/>
        </w:rPr>
        <w:t>муниципального округа</w:t>
      </w:r>
      <w:r>
        <w:rPr>
          <w:rFonts w:ascii="Times New Roman" w:hAnsi="Times New Roman"/>
          <w:sz w:val="28"/>
        </w:rPr>
        <w:t>;</w:t>
      </w:r>
    </w:p>
    <w:p w14:paraId="2F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опыт организации участия казачьих дружин в охране общественного порядка;</w:t>
      </w:r>
    </w:p>
    <w:p w14:paraId="30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наличие договора (соглашения) с органами внутренних дел Туапсинского муниципального округа и Администрацией </w:t>
      </w:r>
      <w:r>
        <w:rPr>
          <w:rFonts w:ascii="Times New Roman" w:hAnsi="Times New Roman"/>
          <w:sz w:val="28"/>
        </w:rPr>
        <w:t>об оказании содействия в осуществлении установленных задач и функций казачьим обществом;</w:t>
      </w:r>
    </w:p>
    <w:p w14:paraId="31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внесение казачьего общества в государственный реестр казачьих обществ в Российской Федерации.</w:t>
      </w:r>
    </w:p>
    <w:p w14:paraId="32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 xml:space="preserve">Субсидия предоставляется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азачьему обществу при условии его соответствия на дату не ранее чем за 5 календарных дней до даты подачи Заявки в Администрацию,</w:t>
      </w:r>
      <w:r>
        <w:rPr>
          <w:rFonts w:ascii="Times New Roman" w:hAnsi="Times New Roman"/>
          <w:sz w:val="28"/>
        </w:rPr>
        <w:t xml:space="preserve"> следующим требованиям:</w:t>
      </w:r>
    </w:p>
    <w:p w14:paraId="33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34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>не должно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5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не должно находиться в составляемых в рамках реализации полномочий, предусмотренных </w:t>
      </w:r>
      <w:r>
        <w:rPr>
          <w:rFonts w:ascii="Times New Roman" w:hAnsi="Times New Roman"/>
          <w:color w:val="000000"/>
          <w:sz w:val="28"/>
        </w:rPr>
        <w:t>главой VII</w:t>
      </w:r>
      <w:r>
        <w:rPr>
          <w:rFonts w:ascii="Times New Roman" w:hAnsi="Times New Roman"/>
          <w:color w:val="000000"/>
          <w:sz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36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 xml:space="preserve">не получает средства из бюджета Туапсинского муниципального круга на основании иных нормативных правовых актов </w:t>
      </w:r>
      <w:r>
        <w:rPr>
          <w:rFonts w:ascii="Times New Roman" w:hAnsi="Times New Roman"/>
          <w:sz w:val="28"/>
        </w:rPr>
        <w:t>Туапсинского муниципального круга</w:t>
      </w:r>
      <w:r>
        <w:rPr>
          <w:rFonts w:ascii="Times New Roman" w:hAnsi="Times New Roman"/>
          <w:sz w:val="28"/>
        </w:rPr>
        <w:t xml:space="preserve"> на цели, установленные настоящим Порядком;</w:t>
      </w:r>
    </w:p>
    <w:p w14:paraId="37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 xml:space="preserve">не должно являться иностранным агентом в соответствии с Федеральным </w:t>
      </w:r>
      <w:r>
        <w:rPr>
          <w:rFonts w:ascii="Times New Roman" w:hAnsi="Times New Roman"/>
          <w:color w:val="000000"/>
          <w:sz w:val="28"/>
        </w:rPr>
        <w:t>законом</w:t>
      </w:r>
      <w:r>
        <w:rPr>
          <w:rFonts w:ascii="Times New Roman" w:hAnsi="Times New Roman"/>
          <w:sz w:val="28"/>
        </w:rPr>
        <w:t xml:space="preserve"> от 14 июля 2022 г. № 255-ФЗ «О контроле за деятельностью лиц, находящихся под иностранным влиянием»;</w:t>
      </w:r>
    </w:p>
    <w:p w14:paraId="38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>не должно иметь неисполненные обязанност</w:t>
      </w:r>
      <w:r>
        <w:rPr>
          <w:rFonts w:ascii="Times New Roman" w:hAnsi="Times New Roman"/>
          <w:color w:val="000000"/>
          <w:sz w:val="28"/>
        </w:rPr>
        <w:t>и</w:t>
      </w:r>
      <w:r>
        <w:rPr>
          <w:rFonts w:ascii="Times New Roman" w:hAnsi="Times New Roman"/>
          <w:sz w:val="28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39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>не должно иметь</w:t>
      </w:r>
      <w:r>
        <w:rPr>
          <w:rFonts w:ascii="Times New Roman" w:hAnsi="Times New Roman"/>
          <w:sz w:val="28"/>
        </w:rPr>
        <w:t xml:space="preserve"> просроченную</w:t>
      </w:r>
      <w:r>
        <w:rPr>
          <w:rFonts w:ascii="Times New Roman" w:hAnsi="Times New Roman"/>
          <w:color w:val="000000"/>
          <w:sz w:val="28"/>
        </w:rPr>
        <w:t xml:space="preserve"> (неурегулированная)</w:t>
      </w:r>
      <w:r>
        <w:rPr>
          <w:rFonts w:ascii="Times New Roman" w:hAnsi="Times New Roman"/>
          <w:sz w:val="28"/>
        </w:rPr>
        <w:t xml:space="preserve"> задолженност</w:t>
      </w:r>
      <w:r>
        <w:rPr>
          <w:rFonts w:ascii="Times New Roman" w:hAnsi="Times New Roman"/>
          <w:color w:val="000000"/>
          <w:sz w:val="28"/>
        </w:rPr>
        <w:t>ь</w:t>
      </w:r>
      <w:r>
        <w:rPr>
          <w:rFonts w:ascii="Times New Roman" w:hAnsi="Times New Roman"/>
          <w:sz w:val="28"/>
        </w:rPr>
        <w:t xml:space="preserve"> по возврату в бюджет Туапсинского </w:t>
      </w:r>
      <w:r>
        <w:rPr>
          <w:rFonts w:ascii="Times New Roman" w:hAnsi="Times New Roman"/>
          <w:sz w:val="28"/>
        </w:rPr>
        <w:t>муниципального округа</w:t>
      </w:r>
      <w:r>
        <w:rPr>
          <w:rFonts w:ascii="Times New Roman" w:hAnsi="Times New Roman"/>
          <w:sz w:val="28"/>
        </w:rPr>
        <w:t xml:space="preserve"> субсидий, бюджетных инвестиций, предоставленных в том числе в соответствии с иными правовыми актами, и иной просроченной задолженности перед бюджетом </w:t>
      </w:r>
      <w:r>
        <w:rPr>
          <w:rFonts w:ascii="Times New Roman" w:hAnsi="Times New Roman"/>
          <w:sz w:val="28"/>
        </w:rPr>
        <w:t xml:space="preserve">Туапсинского </w:t>
      </w:r>
      <w:r>
        <w:rPr>
          <w:rFonts w:ascii="Times New Roman" w:hAnsi="Times New Roman"/>
          <w:sz w:val="28"/>
        </w:rPr>
        <w:t>муниципального округа</w:t>
      </w:r>
      <w:r>
        <w:rPr>
          <w:rFonts w:ascii="Times New Roman" w:hAnsi="Times New Roman"/>
          <w:sz w:val="28"/>
        </w:rPr>
        <w:t>;</w:t>
      </w:r>
    </w:p>
    <w:p w14:paraId="3A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8)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 xml:space="preserve">не </w:t>
      </w:r>
      <w:r>
        <w:rPr>
          <w:rFonts w:ascii="Times New Roman" w:hAnsi="Times New Roman"/>
          <w:sz w:val="28"/>
        </w:rPr>
        <w:t xml:space="preserve">должно </w:t>
      </w:r>
      <w:r>
        <w:rPr>
          <w:rFonts w:ascii="Times New Roman" w:hAnsi="Times New Roman"/>
          <w:sz w:val="28"/>
        </w:rPr>
        <w:t>находиться в процессе реорганизации, ликвидации, в отношении его не введена процедура банкротства, деятельность не должна быть приостановлена в порядке, предусмотренном законодательством Российской Федерации;</w:t>
      </w:r>
    </w:p>
    <w:p w14:paraId="3B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9)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 xml:space="preserve">должно </w:t>
      </w:r>
      <w:r>
        <w:rPr>
          <w:rFonts w:ascii="Times New Roman" w:hAnsi="Times New Roman"/>
          <w:sz w:val="28"/>
        </w:rPr>
        <w:t>вести деятельность, предусмотренную уставом, не менее двух лет;</w:t>
      </w:r>
    </w:p>
    <w:p w14:paraId="3C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10)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 xml:space="preserve">должно </w:t>
      </w:r>
      <w:r>
        <w:rPr>
          <w:rFonts w:ascii="Times New Roman" w:hAnsi="Times New Roman"/>
          <w:sz w:val="28"/>
        </w:rPr>
        <w:t>осуществл</w:t>
      </w:r>
      <w:r>
        <w:rPr>
          <w:rFonts w:ascii="Times New Roman" w:hAnsi="Times New Roman"/>
          <w:color w:val="000000"/>
          <w:sz w:val="28"/>
        </w:rPr>
        <w:t>ять</w:t>
      </w:r>
      <w:r>
        <w:rPr>
          <w:rFonts w:ascii="Times New Roman" w:hAnsi="Times New Roman"/>
          <w:sz w:val="28"/>
        </w:rPr>
        <w:t xml:space="preserve"> деятельность на территории </w:t>
      </w:r>
      <w:r>
        <w:rPr>
          <w:rFonts w:ascii="Times New Roman" w:hAnsi="Times New Roman"/>
          <w:sz w:val="28"/>
        </w:rPr>
        <w:t xml:space="preserve">Туапсинского </w:t>
      </w:r>
      <w:r>
        <w:rPr>
          <w:rFonts w:ascii="Times New Roman" w:hAnsi="Times New Roman"/>
          <w:sz w:val="28"/>
        </w:rPr>
        <w:t>муниципального округа</w:t>
      </w:r>
      <w:r>
        <w:rPr>
          <w:rFonts w:ascii="Times New Roman" w:hAnsi="Times New Roman"/>
          <w:sz w:val="28"/>
        </w:rPr>
        <w:t>;</w:t>
      </w:r>
    </w:p>
    <w:p w14:paraId="3D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11)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 xml:space="preserve">должно </w:t>
      </w:r>
      <w:r>
        <w:rPr>
          <w:rFonts w:ascii="Times New Roman" w:hAnsi="Times New Roman"/>
          <w:sz w:val="28"/>
        </w:rPr>
        <w:t>иметь опыт организации участия казачьих дружин в охране общественного порядка не менее одного года;</w:t>
      </w:r>
    </w:p>
    <w:p w14:paraId="3E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12)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 xml:space="preserve">должно </w:t>
      </w:r>
      <w:r>
        <w:rPr>
          <w:rFonts w:ascii="Times New Roman" w:hAnsi="Times New Roman"/>
          <w:sz w:val="28"/>
        </w:rPr>
        <w:t>иметь действующ</w:t>
      </w:r>
      <w:r>
        <w:rPr>
          <w:rFonts w:ascii="Times New Roman" w:hAnsi="Times New Roman"/>
          <w:color w:val="000000"/>
          <w:sz w:val="28"/>
        </w:rPr>
        <w:t>ий</w:t>
      </w:r>
      <w:r>
        <w:rPr>
          <w:rFonts w:ascii="Times New Roman" w:hAnsi="Times New Roman"/>
          <w:sz w:val="28"/>
        </w:rPr>
        <w:t xml:space="preserve"> на момент проведения Конкурса договор (соглашение) с органами внутренних дел Туапсинского муниципального округа и Администрацией </w:t>
      </w:r>
      <w:r>
        <w:rPr>
          <w:rFonts w:ascii="Times New Roman" w:hAnsi="Times New Roman"/>
          <w:sz w:val="28"/>
        </w:rPr>
        <w:t>об оказании содействия в осуществлении установленных задач и функций;</w:t>
      </w:r>
    </w:p>
    <w:p w14:paraId="3F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13)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 xml:space="preserve">должно </w:t>
      </w:r>
      <w:r>
        <w:rPr>
          <w:rFonts w:ascii="Times New Roman" w:hAnsi="Times New Roman"/>
          <w:sz w:val="28"/>
        </w:rPr>
        <w:t>иметь услови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sz w:val="28"/>
        </w:rPr>
        <w:t xml:space="preserve"> для формирования казачьей дружины;</w:t>
      </w:r>
    </w:p>
    <w:p w14:paraId="40000000">
      <w:pPr>
        <w:widowControl w:val="0"/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14)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>атаманы, а также лица, входящие в состав правления казачьего общества, не включены в состав комиссии</w:t>
      </w:r>
      <w:r>
        <w:rPr>
          <w:rFonts w:ascii="Times New Roman" w:hAnsi="Times New Roman"/>
          <w:sz w:val="28"/>
        </w:rPr>
        <w:t xml:space="preserve"> по отбору претендентов на оказание финансовой поддержки реестровым казачьим обществам для предоставления субсидии из средств бюджета </w:t>
      </w:r>
      <w:r>
        <w:rPr>
          <w:rFonts w:ascii="Times New Roman" w:hAnsi="Times New Roman"/>
          <w:sz w:val="28"/>
        </w:rPr>
        <w:t xml:space="preserve">Туапсинского </w:t>
      </w:r>
      <w:r>
        <w:rPr>
          <w:rFonts w:ascii="Times New Roman" w:hAnsi="Times New Roman"/>
          <w:sz w:val="28"/>
        </w:rPr>
        <w:t>муниципального округа,</w:t>
      </w:r>
      <w:r>
        <w:rPr>
          <w:rFonts w:ascii="Times New Roman" w:hAnsi="Times New Roman"/>
          <w:sz w:val="28"/>
        </w:rPr>
        <w:t xml:space="preserve"> осуществляющим свою деятельность на территории </w:t>
      </w:r>
      <w:r>
        <w:rPr>
          <w:rFonts w:ascii="Times New Roman" w:hAnsi="Times New Roman"/>
          <w:sz w:val="28"/>
        </w:rPr>
        <w:t xml:space="preserve">Туапсинского </w:t>
      </w:r>
      <w:r>
        <w:rPr>
          <w:rFonts w:ascii="Times New Roman" w:hAnsi="Times New Roman"/>
          <w:sz w:val="28"/>
        </w:rPr>
        <w:t>муниципального округа</w:t>
      </w:r>
      <w:r>
        <w:rPr>
          <w:rFonts w:ascii="Times New Roman" w:hAnsi="Times New Roman"/>
          <w:sz w:val="28"/>
        </w:rPr>
        <w:t>.</w:t>
      </w:r>
    </w:p>
    <w:p w14:paraId="41000000">
      <w:pPr>
        <w:widowControl w:val="0"/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sz w:val="28"/>
        </w:rPr>
        <w:t>.4.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>Проверка участников отбора (казачьего</w:t>
      </w:r>
      <w:r>
        <w:rPr>
          <w:rFonts w:ascii="Times New Roman" w:hAnsi="Times New Roman"/>
          <w:sz w:val="28"/>
        </w:rPr>
        <w:t xml:space="preserve"> общества)</w:t>
      </w:r>
      <w:r>
        <w:rPr>
          <w:rFonts w:ascii="Times New Roman" w:hAnsi="Times New Roman"/>
          <w:sz w:val="28"/>
        </w:rPr>
        <w:t xml:space="preserve"> на соответствие требованиям, указанным в пункте 2.</w:t>
      </w:r>
      <w:r>
        <w:rPr>
          <w:rFonts w:ascii="Times New Roman" w:hAnsi="Times New Roman"/>
          <w:sz w:val="28"/>
        </w:rPr>
        <w:t>3 настоящего</w:t>
      </w:r>
      <w:r>
        <w:rPr>
          <w:rFonts w:ascii="Times New Roman" w:hAnsi="Times New Roman"/>
          <w:sz w:val="28"/>
        </w:rPr>
        <w:t xml:space="preserve"> Порядка, осуществляется автоматически </w:t>
      </w:r>
      <w:r>
        <w:rPr>
          <w:rFonts w:ascii="Times New Roman" w:hAnsi="Times New Roman"/>
          <w:sz w:val="28"/>
        </w:rPr>
        <w:t>в государственной интегрированной информационной системе управления общественными финансами «Электронный бюджет» (далее - система «Электронный бюджет») по данным государственных информационных систем, в том числе с использованием единой межведомственной системы электронного взаимодействия.</w:t>
      </w:r>
    </w:p>
    <w:p w14:paraId="42000000">
      <w:pPr>
        <w:widowControl w:val="0"/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>Подтверждение соответствия участников отбора (казачьего общества) требованиям, установленным в пункт</w:t>
      </w:r>
      <w:r>
        <w:rPr>
          <w:rFonts w:ascii="Times New Roman" w:hAnsi="Times New Roman"/>
          <w:sz w:val="28"/>
        </w:rPr>
        <w:t>ах 2.2,</w:t>
      </w:r>
      <w:r>
        <w:rPr>
          <w:rFonts w:ascii="Times New Roman" w:hAnsi="Times New Roman"/>
          <w:sz w:val="28"/>
        </w:rPr>
        <w:t xml:space="preserve"> 2.3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настоящего </w:t>
      </w:r>
      <w:r>
        <w:rPr>
          <w:rFonts w:ascii="Times New Roman" w:hAnsi="Times New Roman"/>
          <w:sz w:val="28"/>
        </w:rPr>
        <w:t xml:space="preserve">Порядка, в случае отсутствия технической возможности осуществления автоматической проверки в системе «Электронный бюджет» производится путём проставления </w:t>
      </w:r>
      <w:r>
        <w:rPr>
          <w:rFonts w:ascii="Times New Roman" w:hAnsi="Times New Roman"/>
          <w:sz w:val="28"/>
        </w:rPr>
        <w:t xml:space="preserve">в электронном виде участникам отбора (казачьему обществу) </w:t>
      </w:r>
      <w:r>
        <w:rPr>
          <w:rFonts w:ascii="Times New Roman" w:hAnsi="Times New Roman"/>
          <w:sz w:val="28"/>
        </w:rPr>
        <w:t xml:space="preserve">отметок о соответствии указанным требованиям посредством заполнения соответствующих экранных форм веб-интерфейса системы </w:t>
      </w:r>
      <w:r>
        <w:rPr>
          <w:rFonts w:ascii="Times New Roman" w:hAnsi="Times New Roman"/>
          <w:sz w:val="28"/>
        </w:rPr>
        <w:t>«Электронный бюджет».</w:t>
      </w:r>
    </w:p>
    <w:p w14:paraId="43000000">
      <w:pPr>
        <w:widowControl w:val="0"/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2.6.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 xml:space="preserve">Для участия в отборе формируется Заявка на участие в отборе </w:t>
      </w:r>
      <w:r>
        <w:rPr>
          <w:rFonts w:ascii="Times New Roman" w:hAnsi="Times New Roman"/>
          <w:sz w:val="28"/>
        </w:rPr>
        <w:t xml:space="preserve">в электронной форме посредством заполнения соответствующих экранных форм веб-интерфейса системы «Электронный бюджет» </w:t>
      </w:r>
      <w:r>
        <w:rPr>
          <w:rFonts w:ascii="Times New Roman" w:hAnsi="Times New Roman"/>
          <w:sz w:val="28"/>
        </w:rPr>
        <w:t>с представлением электронных копий следующих документов (документов на бумажном носителе, преобразованных в электронную форму путем сканирования):</w:t>
      </w:r>
    </w:p>
    <w:p w14:paraId="44000000">
      <w:pPr>
        <w:widowControl w:val="0"/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документа, подтверждающего полномочия лица на осуществление действий от имени к</w:t>
      </w:r>
      <w:r>
        <w:rPr>
          <w:rFonts w:ascii="Times New Roman" w:hAnsi="Times New Roman"/>
          <w:sz w:val="28"/>
        </w:rPr>
        <w:t>азачьего общества;</w:t>
      </w:r>
    </w:p>
    <w:p w14:paraId="45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Заявка, в которой указываются наименование и реквизиты казачьего общества, перечень мероприятий, место и сроки его проведения, объем субсидии, необходимый на реализацию мероприятия;</w:t>
      </w:r>
    </w:p>
    <w:p w14:paraId="46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документ, определяющий содержание и обоснование мероприятий, проводимых районным казачьим обществом;</w:t>
      </w:r>
    </w:p>
    <w:p w14:paraId="47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сметы расходов на реализацию мероприятий;</w:t>
      </w:r>
    </w:p>
    <w:p w14:paraId="48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sz w:val="28"/>
        </w:rPr>
        <w:t xml:space="preserve"> свидетельства о государственной регистрации казачьего общества;</w:t>
      </w:r>
    </w:p>
    <w:p w14:paraId="49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Устава казачьего общества;</w:t>
      </w:r>
    </w:p>
    <w:p w14:paraId="4A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копия свидетельства ИФНС РФ о постановке на налоговый учет;</w:t>
      </w:r>
    </w:p>
    <w:p w14:paraId="4B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sz w:val="28"/>
        </w:rPr>
        <w:t xml:space="preserve"> договора (соглашения) с органами внутренних дела Туапсинского муниципального округа и Администрацией </w:t>
      </w:r>
      <w:r>
        <w:rPr>
          <w:rFonts w:ascii="Times New Roman" w:hAnsi="Times New Roman"/>
          <w:sz w:val="28"/>
        </w:rPr>
        <w:t>об оказании содействия в осуществлении установленных задач и функций казачьим обществом;</w:t>
      </w:r>
    </w:p>
    <w:p w14:paraId="4C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подтверждение из банка о наличии открытого расчетного счета;</w:t>
      </w:r>
    </w:p>
    <w:p w14:paraId="4D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справка ИФНС РФ об отсутствии неисполненных обязанностей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4E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выписка из Единого </w:t>
      </w: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sz w:val="28"/>
        </w:rPr>
        <w:t>осударственного реестра юридических лиц, полученной не ранее чем за 5 дней до даты подачи Заявки</w:t>
      </w:r>
      <w:r>
        <w:rPr>
          <w:rFonts w:ascii="Times New Roman" w:hAnsi="Times New Roman"/>
          <w:sz w:val="28"/>
        </w:rPr>
        <w:t>;</w:t>
      </w:r>
    </w:p>
    <w:p w14:paraId="4F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справка об отсутствии просроченной задолженности по возврату в бюджет </w:t>
      </w:r>
      <w:r>
        <w:rPr>
          <w:rFonts w:ascii="Times New Roman" w:hAnsi="Times New Roman"/>
          <w:sz w:val="28"/>
        </w:rPr>
        <w:t xml:space="preserve">Туапсинского </w:t>
      </w:r>
      <w:r>
        <w:rPr>
          <w:rFonts w:ascii="Times New Roman" w:hAnsi="Times New Roman"/>
          <w:sz w:val="28"/>
        </w:rPr>
        <w:t>муниципального округа</w:t>
      </w:r>
      <w:r>
        <w:rPr>
          <w:rFonts w:ascii="Times New Roman" w:hAnsi="Times New Roman"/>
          <w:sz w:val="28"/>
        </w:rPr>
        <w:t xml:space="preserve"> субсидий, бюджетных инвестиций, предоставленных, в том числе в соответствии с иными правовыми актами, и иной просроченной задолженности перед бюджетом </w:t>
      </w:r>
      <w:r>
        <w:rPr>
          <w:rFonts w:ascii="Times New Roman" w:hAnsi="Times New Roman"/>
          <w:sz w:val="28"/>
        </w:rPr>
        <w:t xml:space="preserve">Туапсинского </w:t>
      </w:r>
      <w:r>
        <w:rPr>
          <w:rFonts w:ascii="Times New Roman" w:hAnsi="Times New Roman"/>
          <w:sz w:val="28"/>
        </w:rPr>
        <w:t>муниципального округа</w:t>
      </w:r>
      <w:r>
        <w:rPr>
          <w:rFonts w:ascii="Times New Roman" w:hAnsi="Times New Roman"/>
          <w:sz w:val="28"/>
        </w:rPr>
        <w:t>;</w:t>
      </w:r>
    </w:p>
    <w:p w14:paraId="50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документы, подтверждающие опыт организации участия казачьей дружины в охране общественного порядка (планы работы, графики дежурств, отчетная документация, согласованная с органами внутренних дел </w:t>
      </w:r>
      <w:r>
        <w:rPr>
          <w:rFonts w:ascii="Times New Roman" w:hAnsi="Times New Roman"/>
          <w:sz w:val="28"/>
        </w:rPr>
        <w:t xml:space="preserve">Туапсинского </w:t>
      </w:r>
      <w:r>
        <w:rPr>
          <w:rFonts w:ascii="Times New Roman" w:hAnsi="Times New Roman"/>
          <w:sz w:val="28"/>
        </w:rPr>
        <w:t>муниципального округа</w:t>
      </w:r>
      <w:r>
        <w:rPr>
          <w:rFonts w:ascii="Times New Roman" w:hAnsi="Times New Roman"/>
          <w:sz w:val="28"/>
        </w:rPr>
        <w:t xml:space="preserve"> и др.);</w:t>
      </w:r>
    </w:p>
    <w:p w14:paraId="51000000">
      <w:pPr>
        <w:widowControl w:val="0"/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копии документов должны быть заверены в установленном законодательством порядке</w:t>
      </w:r>
      <w:r>
        <w:rPr>
          <w:rFonts w:ascii="Times New Roman" w:hAnsi="Times New Roman"/>
          <w:sz w:val="28"/>
        </w:rPr>
        <w:t>.</w:t>
      </w:r>
    </w:p>
    <w:p w14:paraId="52000000">
      <w:pPr>
        <w:widowControl w:val="0"/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2.7.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 xml:space="preserve">Копии всех документов, преобразованных в электронную форму путем сканирования, должны быть без </w:t>
      </w:r>
      <w:r>
        <w:rPr>
          <w:rFonts w:ascii="Times New Roman" w:hAnsi="Times New Roman"/>
          <w:sz w:val="28"/>
        </w:rPr>
        <w:t xml:space="preserve">исправлений, с читаемой информацией </w:t>
      </w:r>
      <w:r>
        <w:rPr>
          <w:rFonts w:ascii="Times New Roman" w:hAnsi="Times New Roman"/>
          <w:sz w:val="28"/>
        </w:rPr>
        <w:t>и соответствовать оригиналу.</w:t>
      </w:r>
    </w:p>
    <w:p w14:paraId="53000000">
      <w:pPr>
        <w:widowControl w:val="0"/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предоставления документов </w:t>
      </w:r>
      <w:r>
        <w:rPr>
          <w:rFonts w:ascii="Times New Roman" w:hAnsi="Times New Roman"/>
          <w:sz w:val="28"/>
        </w:rPr>
        <w:t xml:space="preserve">определяется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соответстви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 xml:space="preserve">со сроками проведения </w:t>
      </w:r>
      <w:r>
        <w:rPr>
          <w:rFonts w:ascii="Times New Roman" w:hAnsi="Times New Roman"/>
          <w:sz w:val="28"/>
        </w:rPr>
        <w:t>Администрацией</w:t>
      </w:r>
      <w:r>
        <w:rPr>
          <w:rFonts w:ascii="Times New Roman" w:hAnsi="Times New Roman"/>
          <w:sz w:val="28"/>
        </w:rPr>
        <w:t xml:space="preserve"> мероприятий по о</w:t>
      </w:r>
      <w:r>
        <w:rPr>
          <w:rFonts w:ascii="Times New Roman" w:hAnsi="Times New Roman"/>
          <w:sz w:val="28"/>
        </w:rPr>
        <w:t>тбору, а также разделом</w:t>
      </w:r>
      <w:r>
        <w:rPr>
          <w:rFonts w:ascii="Times New Roman" w:hAnsi="Times New Roman"/>
          <w:sz w:val="28"/>
        </w:rPr>
        <w:t xml:space="preserve"> 3 настоящего Порядка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которые не могут быть представлены ранее 5-ти календарных дней, следующих за днем размещения объявления о проведении отбора и не позже </w:t>
      </w:r>
      <w:r>
        <w:rPr>
          <w:rFonts w:ascii="Times New Roman" w:hAnsi="Times New Roman"/>
          <w:sz w:val="28"/>
        </w:rPr>
        <w:t>15-ти календарных дней, следующих за днем размещения объявления о проведении отбора.</w:t>
      </w:r>
    </w:p>
    <w:p w14:paraId="54000000">
      <w:pPr>
        <w:widowControl w:val="0"/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2.8.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 xml:space="preserve">Заявка подписывается усиленной квалифицированной электронной подписью </w:t>
      </w:r>
      <w:r>
        <w:rPr>
          <w:rFonts w:ascii="Times New Roman" w:hAnsi="Times New Roman"/>
          <w:sz w:val="28"/>
        </w:rPr>
        <w:t>атаман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казачьего общества </w:t>
      </w:r>
      <w:r>
        <w:rPr>
          <w:rFonts w:ascii="Times New Roman" w:hAnsi="Times New Roman"/>
          <w:sz w:val="28"/>
        </w:rPr>
        <w:t>или уполномоченного им лица.</w:t>
      </w:r>
    </w:p>
    <w:p w14:paraId="55000000">
      <w:pPr>
        <w:widowControl w:val="0"/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>Датой представления Заявки считается день подписания к</w:t>
      </w:r>
      <w:r>
        <w:rPr>
          <w:rFonts w:ascii="Times New Roman" w:hAnsi="Times New Roman"/>
          <w:sz w:val="28"/>
        </w:rPr>
        <w:t>азачьим обществом</w:t>
      </w:r>
      <w:r>
        <w:rPr>
          <w:rFonts w:ascii="Times New Roman" w:hAnsi="Times New Roman"/>
          <w:sz w:val="28"/>
        </w:rPr>
        <w:t xml:space="preserve"> Заявки с присвоением ей регистрационного номера в системе «Электронный бюджет».</w:t>
      </w:r>
    </w:p>
    <w:p w14:paraId="56000000">
      <w:pPr>
        <w:widowControl w:val="0"/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2.10.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 xml:space="preserve">Казачье общество </w:t>
      </w:r>
      <w:r>
        <w:rPr>
          <w:rFonts w:ascii="Times New Roman" w:hAnsi="Times New Roman"/>
          <w:sz w:val="28"/>
        </w:rPr>
        <w:t xml:space="preserve">вправе представить не более одной Заявки, при подаче двух и более Заявок вторая и последующие заявки к отбору </w:t>
      </w:r>
      <w:r>
        <w:rPr>
          <w:rFonts w:ascii="Times New Roman" w:hAnsi="Times New Roman"/>
          <w:sz w:val="28"/>
        </w:rPr>
        <w:t>не допускаются.</w:t>
      </w:r>
    </w:p>
    <w:p w14:paraId="57000000">
      <w:pPr>
        <w:widowControl w:val="0"/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2.11.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>Казачь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обществ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нес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т ответственность за достоверность представляемых сведений в составе документов,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указанных в пункте </w:t>
      </w:r>
      <w:r>
        <w:rPr>
          <w:rFonts w:ascii="Times New Roman" w:hAnsi="Times New Roman"/>
          <w:sz w:val="28"/>
        </w:rPr>
        <w:t>2.6</w:t>
      </w:r>
      <w:r>
        <w:rPr>
          <w:rFonts w:ascii="Times New Roman" w:hAnsi="Times New Roman"/>
          <w:sz w:val="28"/>
        </w:rPr>
        <w:t xml:space="preserve"> настоящего Порядка, в соответствии с законодательством Российской Федерации.</w:t>
      </w:r>
    </w:p>
    <w:p w14:paraId="58000000">
      <w:pPr>
        <w:widowControl w:val="0"/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2.12.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>Обязательным условием предоставления субсидии является:</w:t>
      </w:r>
    </w:p>
    <w:p w14:paraId="59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 к</w:t>
      </w:r>
      <w:r>
        <w:rPr>
          <w:rFonts w:ascii="Times New Roman" w:hAnsi="Times New Roman"/>
          <w:sz w:val="28"/>
        </w:rPr>
        <w:t>азачь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z w:val="28"/>
        </w:rPr>
        <w:t xml:space="preserve"> обществ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, лиц, получающих средства на основании договоров (соглашений), заключенных с к</w:t>
      </w:r>
      <w:r>
        <w:rPr>
          <w:rFonts w:ascii="Times New Roman" w:hAnsi="Times New Roman"/>
          <w:sz w:val="28"/>
        </w:rPr>
        <w:t>азачь</w:t>
      </w:r>
      <w:r>
        <w:rPr>
          <w:rFonts w:ascii="Times New Roman" w:hAnsi="Times New Roman"/>
          <w:sz w:val="28"/>
        </w:rPr>
        <w:t>им</w:t>
      </w:r>
      <w:r>
        <w:rPr>
          <w:rFonts w:ascii="Times New Roman" w:hAnsi="Times New Roman"/>
          <w:sz w:val="28"/>
        </w:rPr>
        <w:t xml:space="preserve"> обществ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на осуществление в отношении их проверки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дминистрацией 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 финансового контроля в соответствии со статьями 268.1 и 269.2 Бюджетного кодекса Российской Федерации и на включение таких положений </w:t>
      </w:r>
      <w:r>
        <w:rPr>
          <w:rFonts w:ascii="Times New Roman" w:hAnsi="Times New Roman"/>
          <w:sz w:val="28"/>
        </w:rPr>
        <w:t>в Соглашение;</w:t>
      </w:r>
    </w:p>
    <w:p w14:paraId="5A000000">
      <w:pPr>
        <w:widowControl w:val="0"/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 к</w:t>
      </w:r>
      <w:r>
        <w:rPr>
          <w:rFonts w:ascii="Times New Roman" w:hAnsi="Times New Roman"/>
          <w:sz w:val="28"/>
        </w:rPr>
        <w:t>азачь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z w:val="28"/>
        </w:rPr>
        <w:t xml:space="preserve"> обществ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на публикацию (размещение) в </w:t>
      </w:r>
      <w:r>
        <w:rPr>
          <w:rFonts w:ascii="Times New Roman" w:hAnsi="Times New Roman"/>
          <w:sz w:val="28"/>
        </w:rPr>
        <w:t>информационно-телекоммуникационной</w:t>
      </w:r>
      <w:r>
        <w:rPr>
          <w:rFonts w:ascii="Times New Roman" w:hAnsi="Times New Roman"/>
          <w:sz w:val="28"/>
        </w:rPr>
        <w:t xml:space="preserve"> сети «Интернет» информации о к</w:t>
      </w:r>
      <w:r>
        <w:rPr>
          <w:rFonts w:ascii="Times New Roman" w:hAnsi="Times New Roman"/>
          <w:sz w:val="28"/>
        </w:rPr>
        <w:t>азачь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 xml:space="preserve"> обществ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, о подаваемой к</w:t>
      </w:r>
      <w:r>
        <w:rPr>
          <w:rFonts w:ascii="Times New Roman" w:hAnsi="Times New Roman"/>
          <w:sz w:val="28"/>
        </w:rPr>
        <w:t>азачь</w:t>
      </w:r>
      <w:r>
        <w:rPr>
          <w:rFonts w:ascii="Times New Roman" w:hAnsi="Times New Roman"/>
          <w:sz w:val="28"/>
        </w:rPr>
        <w:t>им</w:t>
      </w:r>
      <w:r>
        <w:rPr>
          <w:rFonts w:ascii="Times New Roman" w:hAnsi="Times New Roman"/>
          <w:sz w:val="28"/>
        </w:rPr>
        <w:t xml:space="preserve"> обществ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Заявке, иной информации о к</w:t>
      </w:r>
      <w:r>
        <w:rPr>
          <w:rFonts w:ascii="Times New Roman" w:hAnsi="Times New Roman"/>
          <w:sz w:val="28"/>
        </w:rPr>
        <w:t>азачь</w:t>
      </w:r>
      <w:r>
        <w:rPr>
          <w:rFonts w:ascii="Times New Roman" w:hAnsi="Times New Roman"/>
          <w:sz w:val="28"/>
        </w:rPr>
        <w:t>ем</w:t>
      </w:r>
      <w:r>
        <w:rPr>
          <w:rFonts w:ascii="Times New Roman" w:hAnsi="Times New Roman"/>
          <w:sz w:val="28"/>
        </w:rPr>
        <w:t xml:space="preserve"> обществ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, связанной </w:t>
      </w:r>
      <w:r>
        <w:rPr>
          <w:rFonts w:ascii="Times New Roman" w:hAnsi="Times New Roman"/>
          <w:sz w:val="28"/>
        </w:rPr>
        <w:t>с о</w:t>
      </w:r>
      <w:r>
        <w:rPr>
          <w:rFonts w:ascii="Times New Roman" w:hAnsi="Times New Roman"/>
          <w:sz w:val="28"/>
        </w:rPr>
        <w:t>тбором.</w:t>
      </w:r>
    </w:p>
    <w:p w14:paraId="5B000000">
      <w:pPr>
        <w:widowControl w:val="0"/>
        <w:spacing w:after="0" w:before="0" w:line="240" w:lineRule="auto"/>
        <w:ind w:firstLine="708" w:left="0" w:right="0"/>
        <w:jc w:val="both"/>
      </w:pPr>
      <w:r>
        <w:rPr>
          <w:rFonts w:ascii="Times New Roman" w:hAnsi="Times New Roman"/>
          <w:sz w:val="28"/>
        </w:rPr>
        <w:t>2.13.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>роведени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Администрацией</w:t>
      </w:r>
      <w:r>
        <w:rPr>
          <w:rFonts w:ascii="Times New Roman" w:hAnsi="Times New Roman"/>
          <w:sz w:val="28"/>
        </w:rPr>
        <w:t xml:space="preserve"> мероприятий по</w:t>
      </w:r>
      <w:r>
        <w:rPr>
          <w:rFonts w:ascii="Times New Roman" w:hAnsi="Times New Roman"/>
          <w:sz w:val="28"/>
        </w:rPr>
        <w:t xml:space="preserve"> проверке соответстви</w:t>
      </w:r>
      <w:r>
        <w:rPr>
          <w:rFonts w:ascii="Times New Roman" w:hAnsi="Times New Roman"/>
          <w:sz w:val="28"/>
        </w:rPr>
        <w:t>я участников отбора</w:t>
      </w:r>
      <w:r>
        <w:rPr>
          <w:rFonts w:ascii="Times New Roman" w:hAnsi="Times New Roman"/>
          <w:sz w:val="28"/>
        </w:rPr>
        <w:t xml:space="preserve"> требованиям, указанных в </w:t>
      </w:r>
      <w:r>
        <w:rPr>
          <w:rFonts w:ascii="Times New Roman" w:hAnsi="Times New Roman"/>
          <w:sz w:val="28"/>
        </w:rPr>
        <w:t>пунктах 2.2 - 2.3 настоящего Порядка, осуществляется в соответствии с разделом 3 настоящего Порядка.</w:t>
      </w:r>
    </w:p>
    <w:p w14:paraId="5C000000">
      <w:pPr>
        <w:widowControl w:val="0"/>
        <w:spacing w:after="0" w:before="0" w:line="240" w:lineRule="auto"/>
        <w:ind w:firstLine="708" w:left="0" w:right="0"/>
        <w:jc w:val="both"/>
      </w:pPr>
      <w:r>
        <w:rPr>
          <w:rFonts w:ascii="Times New Roman" w:hAnsi="Times New Roman"/>
          <w:sz w:val="28"/>
        </w:rPr>
        <w:t>2.14.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 xml:space="preserve">Зарегистрированная Заявка в </w:t>
      </w:r>
      <w:r>
        <w:rPr>
          <w:rFonts w:ascii="Times New Roman" w:hAnsi="Times New Roman"/>
          <w:sz w:val="28"/>
        </w:rPr>
        <w:t>системе «Электронный бюджет», также регистрируется</w:t>
      </w:r>
      <w:r>
        <w:rPr>
          <w:rFonts w:ascii="Times New Roman" w:hAnsi="Times New Roman"/>
          <w:sz w:val="28"/>
        </w:rPr>
        <w:t xml:space="preserve"> в журнале регистрации Заявок реестровых казачьих </w:t>
      </w:r>
      <w:r>
        <w:rPr>
          <w:rFonts w:ascii="Times New Roman" w:hAnsi="Times New Roman"/>
          <w:sz w:val="28"/>
        </w:rPr>
        <w:t xml:space="preserve">обществ, осуществляющих свою деятельность на территории </w:t>
      </w:r>
      <w:r>
        <w:rPr>
          <w:rFonts w:ascii="Times New Roman" w:hAnsi="Times New Roman"/>
          <w:sz w:val="28"/>
        </w:rPr>
        <w:t>Туапсинского муниципального округа</w:t>
      </w:r>
      <w:r>
        <w:rPr>
          <w:rFonts w:ascii="Times New Roman" w:hAnsi="Times New Roman"/>
          <w:sz w:val="28"/>
        </w:rPr>
        <w:t xml:space="preserve">, который хранится в отделе по профилактике правонарушений и взаимодействию с общественными формированиями администрации Туапсинского муниципального округа </w:t>
      </w:r>
      <w:r>
        <w:rPr>
          <w:rFonts w:ascii="Times New Roman" w:hAnsi="Times New Roman"/>
          <w:sz w:val="28"/>
        </w:rPr>
        <w:t>(далее - Отдел).</w:t>
      </w:r>
    </w:p>
    <w:p w14:paraId="5D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Отдел в течение 10-ти календарных дней с даты поступления от казачьего общества Заявки и документов, предусмотренных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пунктом 2.6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 Порядка</w:t>
      </w:r>
      <w:r>
        <w:rPr>
          <w:rFonts w:ascii="Times New Roman" w:hAnsi="Times New Roman"/>
          <w:sz w:val="28"/>
        </w:rPr>
        <w:t>, проверяет их на соответствие требованиям, установленного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пунктами 2.2 - 2.3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 Порядка</w:t>
      </w:r>
      <w:r>
        <w:rPr>
          <w:rFonts w:ascii="Times New Roman" w:hAnsi="Times New Roman"/>
          <w:sz w:val="28"/>
        </w:rPr>
        <w:t>, в том числе:</w:t>
      </w:r>
    </w:p>
    <w:p w14:paraId="5E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соответствие к</w:t>
      </w:r>
      <w:r>
        <w:rPr>
          <w:rFonts w:ascii="Times New Roman" w:hAnsi="Times New Roman"/>
          <w:sz w:val="28"/>
        </w:rPr>
        <w:t>азачьего общества</w:t>
      </w:r>
      <w:r>
        <w:rPr>
          <w:rFonts w:ascii="Times New Roman" w:hAnsi="Times New Roman"/>
          <w:sz w:val="28"/>
        </w:rPr>
        <w:t xml:space="preserve"> требованиям, установленным подпунктом 2) </w:t>
      </w:r>
      <w:r>
        <w:rPr>
          <w:rFonts w:ascii="Times New Roman" w:hAnsi="Times New Roman"/>
          <w:color w:val="000000"/>
          <w:sz w:val="28"/>
        </w:rPr>
        <w:t>пункта 2.3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 Порядка</w:t>
      </w:r>
      <w:r>
        <w:rPr>
          <w:rFonts w:ascii="Times New Roman" w:hAnsi="Times New Roman"/>
          <w:sz w:val="28"/>
        </w:rPr>
        <w:t xml:space="preserve">, - на официальном сайте Федеральной службы по финансовому мониторингу Российской Федерации в сети «Интернет» и </w:t>
      </w:r>
      <w:r>
        <w:rPr>
          <w:rFonts w:ascii="Times New Roman" w:hAnsi="Times New Roman"/>
          <w:sz w:val="28"/>
        </w:rPr>
        <w:t xml:space="preserve">подпунктом 5) </w:t>
      </w:r>
      <w:r>
        <w:rPr>
          <w:rFonts w:ascii="Times New Roman" w:hAnsi="Times New Roman"/>
          <w:color w:val="000000"/>
          <w:sz w:val="28"/>
        </w:rPr>
        <w:t>пункта 2.3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 Порядка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на официальном сайте Министерства юстиции Российской Федерации в сети «Интернет».</w:t>
      </w:r>
    </w:p>
    <w:p w14:paraId="5F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результатам проверки Отдел, направляет в </w:t>
      </w:r>
      <w:r>
        <w:rPr>
          <w:rFonts w:ascii="Times New Roman" w:hAnsi="Times New Roman"/>
          <w:sz w:val="28"/>
        </w:rPr>
        <w:t>казачье общество</w:t>
      </w:r>
      <w:r>
        <w:rPr>
          <w:rFonts w:ascii="Times New Roman" w:hAnsi="Times New Roman"/>
          <w:sz w:val="28"/>
        </w:rPr>
        <w:t xml:space="preserve"> письмо об отказе в предоставлении субсидии по основаниям, предусмотренным пунктом 2.15 </w:t>
      </w:r>
      <w:r>
        <w:rPr>
          <w:rFonts w:ascii="Times New Roman" w:hAnsi="Times New Roman"/>
          <w:sz w:val="28"/>
        </w:rPr>
        <w:t>настоящего Порядка</w:t>
      </w:r>
      <w:r>
        <w:rPr>
          <w:rFonts w:ascii="Times New Roman" w:hAnsi="Times New Roman"/>
          <w:sz w:val="28"/>
        </w:rPr>
        <w:t xml:space="preserve">, или направляет соглашение о предоставлении субсидии (далее - Соглашение) в форме электронного документа с использованием системы </w:t>
      </w:r>
      <w:r>
        <w:rPr>
          <w:rFonts w:ascii="Times New Roman" w:hAnsi="Times New Roman"/>
          <w:sz w:val="28"/>
        </w:rPr>
        <w:t>«Электронный бюджет»</w:t>
      </w:r>
      <w:r>
        <w:rPr>
          <w:rFonts w:ascii="Times New Roman" w:hAnsi="Times New Roman"/>
          <w:sz w:val="28"/>
        </w:rPr>
        <w:t>.</w:t>
      </w:r>
    </w:p>
    <w:p w14:paraId="60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>Основания для отклонения Заявки и отказа в предоставлении субсидии по результатам отбора являются:</w:t>
      </w:r>
    </w:p>
    <w:p w14:paraId="61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несоответствие предоставленных казачьим обществом </w:t>
      </w: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sz w:val="28"/>
        </w:rPr>
        <w:t xml:space="preserve">окументов требованиям отбора, установленных пунктом </w:t>
      </w:r>
      <w:r>
        <w:rPr>
          <w:rFonts w:ascii="Times New Roman" w:hAnsi="Times New Roman"/>
          <w:sz w:val="28"/>
        </w:rPr>
        <w:t>2.6</w:t>
      </w:r>
      <w:r>
        <w:rPr>
          <w:rFonts w:ascii="Times New Roman" w:hAnsi="Times New Roman"/>
          <w:sz w:val="28"/>
        </w:rPr>
        <w:t xml:space="preserve"> настоящего Порядка, или непредставление (представление не в полном объеме) указанных документов;</w:t>
      </w:r>
    </w:p>
    <w:p w14:paraId="62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недостоверность информации, содержащейся в документах, предоставленных участником отбора </w:t>
      </w:r>
      <w:r>
        <w:rPr>
          <w:rFonts w:ascii="Times New Roman" w:hAnsi="Times New Roman"/>
          <w:sz w:val="28"/>
        </w:rPr>
        <w:t>в целях соответствия требованиям установленным правовым актом</w:t>
      </w:r>
      <w:r>
        <w:rPr>
          <w:rFonts w:ascii="Times New Roman" w:hAnsi="Times New Roman"/>
          <w:sz w:val="28"/>
        </w:rPr>
        <w:t>;</w:t>
      </w:r>
    </w:p>
    <w:p w14:paraId="63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подачу участником отбора Заявки после даты и (или) времени, определенных для подачи Заявок;</w:t>
      </w:r>
    </w:p>
    <w:p w14:paraId="64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несоответствие </w:t>
      </w:r>
      <w:r>
        <w:rPr>
          <w:rFonts w:ascii="Times New Roman" w:hAnsi="Times New Roman"/>
          <w:sz w:val="28"/>
        </w:rPr>
        <w:t>казачьего общества</w:t>
      </w:r>
      <w:r>
        <w:rPr>
          <w:rFonts w:ascii="Times New Roman" w:hAnsi="Times New Roman"/>
          <w:sz w:val="28"/>
        </w:rPr>
        <w:t xml:space="preserve"> требованиям отбора, установленного </w:t>
      </w:r>
      <w:r>
        <w:rPr>
          <w:rFonts w:ascii="Times New Roman" w:hAnsi="Times New Roman"/>
          <w:sz w:val="28"/>
        </w:rPr>
        <w:t xml:space="preserve">пунктом </w:t>
      </w:r>
      <w:r>
        <w:rPr>
          <w:rFonts w:ascii="Times New Roman" w:hAnsi="Times New Roman"/>
          <w:sz w:val="28"/>
        </w:rPr>
        <w:t>2.3</w:t>
      </w:r>
      <w:r>
        <w:rPr>
          <w:rFonts w:ascii="Times New Roman" w:hAnsi="Times New Roman"/>
          <w:sz w:val="28"/>
        </w:rPr>
        <w:t xml:space="preserve"> настоящего Порядка.</w:t>
      </w:r>
    </w:p>
    <w:p w14:paraId="65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После устранения несоответствий казачье общество повторно направляет Заявку и документы </w:t>
      </w:r>
      <w:r>
        <w:rPr>
          <w:rFonts w:ascii="Times New Roman" w:hAnsi="Times New Roman"/>
          <w:sz w:val="28"/>
        </w:rPr>
        <w:t xml:space="preserve">в Отдел </w:t>
      </w:r>
      <w:r>
        <w:rPr>
          <w:rFonts w:ascii="Times New Roman" w:hAnsi="Times New Roman"/>
          <w:sz w:val="28"/>
        </w:rPr>
        <w:t>для проведения отбора, по результатам которого победителю предоставляются субсидии.</w:t>
      </w:r>
    </w:p>
    <w:p w14:paraId="66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2.16.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 xml:space="preserve">Субсидия </w:t>
      </w:r>
      <w:r>
        <w:rPr>
          <w:rFonts w:ascii="Times New Roman" w:hAnsi="Times New Roman"/>
          <w:sz w:val="28"/>
        </w:rPr>
        <w:t>предоставляется</w:t>
      </w:r>
      <w:r>
        <w:rPr>
          <w:rFonts w:ascii="Times New Roman" w:hAnsi="Times New Roman"/>
          <w:sz w:val="28"/>
        </w:rPr>
        <w:t xml:space="preserve"> в соответствии с Соглашением, заключенным между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дминистрацией и к</w:t>
      </w:r>
      <w:r>
        <w:rPr>
          <w:rFonts w:ascii="Times New Roman" w:hAnsi="Times New Roman"/>
          <w:sz w:val="28"/>
        </w:rPr>
        <w:t>азачь</w:t>
      </w:r>
      <w:r>
        <w:rPr>
          <w:rFonts w:ascii="Times New Roman" w:hAnsi="Times New Roman"/>
          <w:sz w:val="28"/>
        </w:rPr>
        <w:t>им</w:t>
      </w:r>
      <w:r>
        <w:rPr>
          <w:rFonts w:ascii="Times New Roman" w:hAnsi="Times New Roman"/>
          <w:sz w:val="28"/>
        </w:rPr>
        <w:t xml:space="preserve"> обществ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>.</w:t>
      </w:r>
    </w:p>
    <w:p w14:paraId="67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оглашени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, дополнительно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соглашени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к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оглашению, в том числе дополнительно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соглашения о расторжении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оглашения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при необходимости)</w:t>
      </w:r>
      <w:r>
        <w:rPr>
          <w:rFonts w:ascii="Times New Roman" w:hAnsi="Times New Roman"/>
          <w:sz w:val="28"/>
        </w:rPr>
        <w:t xml:space="preserve"> заключаются в соответствии </w:t>
      </w:r>
      <w:r>
        <w:rPr>
          <w:rFonts w:ascii="Times New Roman" w:hAnsi="Times New Roman"/>
          <w:sz w:val="28"/>
        </w:rPr>
        <w:t>с типовыми формами, установленными</w:t>
      </w:r>
      <w:r>
        <w:rPr>
          <w:rFonts w:ascii="Times New Roman" w:hAnsi="Times New Roman"/>
          <w:sz w:val="28"/>
        </w:rPr>
        <w:t xml:space="preserve"> ф</w:t>
      </w:r>
      <w:r>
        <w:rPr>
          <w:rFonts w:ascii="Times New Roman" w:hAnsi="Times New Roman"/>
          <w:sz w:val="28"/>
        </w:rPr>
        <w:t>инансовым управлением а</w:t>
      </w:r>
      <w:r>
        <w:rPr>
          <w:rFonts w:ascii="Times New Roman" w:hAnsi="Times New Roman"/>
          <w:sz w:val="28"/>
        </w:rPr>
        <w:t>дминистрации Туапсинского муниципального округа.</w:t>
      </w:r>
    </w:p>
    <w:p w14:paraId="68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подписания Соглашения составляет 3-и календарных дня с момента получения казачьим обществом проекта Соглашения, направляемого от имени Администрации организатором отбора в системе </w:t>
      </w:r>
      <w:r>
        <w:rPr>
          <w:rFonts w:ascii="Times New Roman" w:hAnsi="Times New Roman"/>
          <w:sz w:val="28"/>
        </w:rPr>
        <w:t>«Электронный бюджет»</w:t>
      </w:r>
      <w:r>
        <w:rPr>
          <w:rFonts w:ascii="Times New Roman" w:hAnsi="Times New Roman"/>
          <w:sz w:val="28"/>
        </w:rPr>
        <w:t>.</w:t>
      </w:r>
    </w:p>
    <w:p w14:paraId="69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Казачье общество, не подписавшее Соглашение в сроки, установленные </w:t>
      </w:r>
      <w:r>
        <w:rPr>
          <w:rFonts w:ascii="Times New Roman" w:hAnsi="Times New Roman"/>
          <w:sz w:val="28"/>
        </w:rPr>
        <w:t>абзацем 3 настоящего пункта</w:t>
      </w:r>
      <w:r>
        <w:rPr>
          <w:rFonts w:ascii="Times New Roman" w:hAnsi="Times New Roman"/>
          <w:sz w:val="28"/>
        </w:rPr>
        <w:t>, признается уклонившимся от заключения Соглашения.</w:t>
      </w:r>
    </w:p>
    <w:p w14:paraId="6A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2.17.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>Получатель субсидии определяется по результатам отбора, способ проведения которого предусмотрен разделом 3 настоящего Порядка.</w:t>
      </w:r>
    </w:p>
    <w:p w14:paraId="6B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2.18.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>Администрация</w:t>
      </w:r>
      <w:r>
        <w:rPr>
          <w:rFonts w:ascii="Times New Roman" w:hAnsi="Times New Roman"/>
          <w:sz w:val="28"/>
        </w:rPr>
        <w:t xml:space="preserve"> не возмещает претендентам не допущенным к участию в отборе, а также участникам и победителям отбора расходы, связанные с подготовкой и подачей Заявок на участие в отборе.</w:t>
      </w:r>
    </w:p>
    <w:p w14:paraId="6C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sz w:val="20"/>
        </w:rPr>
      </w:pPr>
    </w:p>
    <w:p w14:paraId="6D000000">
      <w:pPr>
        <w:numPr>
          <w:numId w:val="1"/>
        </w:num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Порядок проведения отбора</w:t>
      </w:r>
    </w:p>
    <w:p w14:paraId="6E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sz w:val="20"/>
        </w:rPr>
      </w:pPr>
    </w:p>
    <w:p w14:paraId="6F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>Отбор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азачьих обществ </w:t>
      </w:r>
      <w:r>
        <w:rPr>
          <w:rFonts w:ascii="Times New Roman" w:hAnsi="Times New Roman"/>
          <w:sz w:val="28"/>
        </w:rPr>
        <w:t>осуществляется</w:t>
      </w:r>
      <w:r>
        <w:rPr>
          <w:rFonts w:ascii="Times New Roman" w:hAnsi="Times New Roman"/>
          <w:sz w:val="28"/>
        </w:rPr>
        <w:t xml:space="preserve"> способом</w:t>
      </w:r>
      <w:r>
        <w:rPr>
          <w:rFonts w:ascii="Times New Roman" w:hAnsi="Times New Roman"/>
          <w:sz w:val="28"/>
        </w:rPr>
        <w:t>, предусмотренным подпунктом 1 пункта 3 статьи 78.5 Бюджетного кодекса Российской Федерации, путем</w:t>
      </w:r>
      <w:r>
        <w:rPr>
          <w:rFonts w:ascii="Times New Roman" w:hAnsi="Times New Roman"/>
          <w:sz w:val="28"/>
        </w:rPr>
        <w:t xml:space="preserve"> запроса предложений на основании Заявок, направленных для учас</w:t>
      </w:r>
      <w:r>
        <w:rPr>
          <w:rFonts w:ascii="Times New Roman" w:hAnsi="Times New Roman"/>
          <w:sz w:val="28"/>
        </w:rPr>
        <w:t xml:space="preserve">тия </w:t>
      </w:r>
      <w:r>
        <w:rPr>
          <w:rFonts w:ascii="Times New Roman" w:hAnsi="Times New Roman"/>
          <w:sz w:val="28"/>
        </w:rPr>
        <w:t>в о</w:t>
      </w:r>
      <w:r>
        <w:rPr>
          <w:rFonts w:ascii="Times New Roman" w:hAnsi="Times New Roman"/>
          <w:sz w:val="28"/>
        </w:rPr>
        <w:t>тборе.</w:t>
      </w:r>
    </w:p>
    <w:p w14:paraId="70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 xml:space="preserve">Проведение отбора осуществляется организатором отбора </w:t>
      </w:r>
      <w:r>
        <w:rPr>
          <w:rFonts w:ascii="Times New Roman" w:hAnsi="Times New Roman"/>
          <w:sz w:val="28"/>
        </w:rPr>
        <w:t xml:space="preserve">в системе «Электронный бюджет» </w:t>
      </w:r>
      <w:r>
        <w:rPr>
          <w:rFonts w:ascii="Times New Roman" w:hAnsi="Times New Roman"/>
          <w:sz w:val="28"/>
        </w:rPr>
        <w:t xml:space="preserve">с использованием ресурсов портала на котором размещена </w:t>
      </w:r>
      <w:r>
        <w:rPr>
          <w:rFonts w:ascii="Times New Roman" w:hAnsi="Times New Roman"/>
          <w:sz w:val="28"/>
        </w:rPr>
        <w:t>систем «Электронный бюджет» (далее - Единый портал)</w:t>
      </w:r>
      <w:r>
        <w:rPr>
          <w:rFonts w:ascii="Times New Roman" w:hAnsi="Times New Roman"/>
          <w:sz w:val="28"/>
        </w:rPr>
        <w:t>.</w:t>
      </w:r>
    </w:p>
    <w:p w14:paraId="71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>Объявление о проведении о</w:t>
      </w:r>
      <w:r>
        <w:rPr>
          <w:rFonts w:ascii="Times New Roman" w:hAnsi="Times New Roman"/>
          <w:sz w:val="28"/>
        </w:rPr>
        <w:t>тбора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формируется </w:t>
      </w:r>
      <w:r>
        <w:rPr>
          <w:rFonts w:ascii="Times New Roman" w:hAnsi="Times New Roman"/>
          <w:sz w:val="28"/>
        </w:rPr>
        <w:t>организатором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>тбора</w:t>
      </w:r>
      <w:r>
        <w:rPr>
          <w:rFonts w:ascii="Times New Roman" w:hAnsi="Times New Roman"/>
          <w:sz w:val="28"/>
        </w:rPr>
        <w:t xml:space="preserve"> не менее чем за 5 (пять) календарных дней до начала проведения о</w:t>
      </w:r>
      <w:r>
        <w:rPr>
          <w:rFonts w:ascii="Times New Roman" w:hAnsi="Times New Roman"/>
          <w:sz w:val="28"/>
        </w:rPr>
        <w:t xml:space="preserve">тбора </w:t>
      </w:r>
      <w:r>
        <w:rPr>
          <w:rFonts w:ascii="Times New Roman" w:hAnsi="Times New Roman"/>
          <w:sz w:val="28"/>
        </w:rPr>
        <w:t xml:space="preserve">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</w:t>
      </w:r>
      <w:r>
        <w:rPr>
          <w:rFonts w:ascii="Times New Roman" w:hAnsi="Times New Roman"/>
          <w:sz w:val="28"/>
        </w:rPr>
        <w:t>начальника Отдела</w:t>
      </w:r>
      <w:r>
        <w:rPr>
          <w:rFonts w:ascii="Times New Roman" w:hAnsi="Times New Roman"/>
          <w:sz w:val="28"/>
        </w:rPr>
        <w:t xml:space="preserve">, публикуется на Едином портале, а также на сайте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дминистрации </w:t>
      </w:r>
      <w:r>
        <w:rPr>
          <w:rFonts w:ascii="Times New Roman" w:hAnsi="Times New Roman"/>
          <w:sz w:val="28"/>
        </w:rPr>
        <w:t>в информационно-телекоммуникационной сети «Интернет» по адресу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https://tuapseregion.ru/region/kazachestvo/vazhnaya-informatsiya/ </w:t>
      </w:r>
      <w:r>
        <w:rPr>
          <w:rFonts w:ascii="Times New Roman" w:hAnsi="Times New Roman"/>
          <w:color w:val="000000"/>
          <w:sz w:val="28"/>
        </w:rPr>
        <w:t>(далее - официальный сайт Администрации) с указанием:</w:t>
      </w:r>
    </w:p>
    <w:p w14:paraId="72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сроков проведения отбора (даты и времени начала (окончания) подачи (приема) Заявок, </w:t>
      </w:r>
      <w:r>
        <w:rPr>
          <w:rFonts w:ascii="Times New Roman" w:hAnsi="Times New Roman"/>
          <w:sz w:val="28"/>
        </w:rPr>
        <w:t>казачьих обществ</w:t>
      </w:r>
      <w:r>
        <w:rPr>
          <w:rFonts w:ascii="Times New Roman" w:hAnsi="Times New Roman"/>
          <w:sz w:val="28"/>
        </w:rPr>
        <w:t>), которые не могут быть ранее 5-ти календарных дней, следующих за днем размещения объявления о проведении отбора;</w:t>
      </w:r>
    </w:p>
    <w:p w14:paraId="73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наименования, места нахождения, почтового адреса, адреса электронной почты Администрации;</w:t>
      </w:r>
    </w:p>
    <w:p w14:paraId="74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цели предоставления субсидии</w:t>
      </w:r>
      <w:r>
        <w:rPr>
          <w:rFonts w:ascii="Times New Roman" w:hAnsi="Times New Roman"/>
          <w:sz w:val="28"/>
        </w:rPr>
        <w:t xml:space="preserve">, а также результаты предоставления субсидии в </w:t>
      </w:r>
      <w:r>
        <w:rPr>
          <w:rFonts w:ascii="Times New Roman" w:hAnsi="Times New Roman"/>
          <w:sz w:val="28"/>
        </w:rPr>
        <w:t xml:space="preserve">соответствии с </w:t>
      </w:r>
      <w:r>
        <w:rPr>
          <w:rFonts w:ascii="Times New Roman" w:hAnsi="Times New Roman"/>
          <w:color w:val="000000"/>
          <w:sz w:val="28"/>
        </w:rPr>
        <w:t>пунктом 1.2 настоящего</w:t>
      </w:r>
      <w:r>
        <w:rPr>
          <w:rFonts w:ascii="Times New Roman" w:hAnsi="Times New Roman"/>
          <w:sz w:val="28"/>
        </w:rPr>
        <w:t xml:space="preserve"> Порядка</w:t>
      </w:r>
      <w:r>
        <w:rPr>
          <w:rFonts w:ascii="Times New Roman" w:hAnsi="Times New Roman"/>
          <w:sz w:val="28"/>
        </w:rPr>
        <w:t>;</w:t>
      </w:r>
    </w:p>
    <w:p w14:paraId="75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сетевой, адрес и (или) указатель страниц сайта в информационно-телекоммуникационной сети «Интернет», на котором обеспечивается проведение отбора;</w:t>
      </w:r>
    </w:p>
    <w:p w14:paraId="76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требований к </w:t>
      </w:r>
      <w:r>
        <w:rPr>
          <w:rFonts w:ascii="Times New Roman" w:hAnsi="Times New Roman"/>
          <w:sz w:val="28"/>
        </w:rPr>
        <w:t>казачьему обществу</w:t>
      </w:r>
      <w:r>
        <w:rPr>
          <w:rFonts w:ascii="Times New Roman" w:hAnsi="Times New Roman"/>
          <w:sz w:val="28"/>
        </w:rPr>
        <w:t xml:space="preserve"> в соответствии с </w:t>
      </w:r>
      <w:r>
        <w:rPr>
          <w:rFonts w:ascii="Times New Roman" w:hAnsi="Times New Roman"/>
          <w:color w:val="000000"/>
          <w:sz w:val="28"/>
        </w:rPr>
        <w:t>пунктами 2.2 -</w:t>
      </w:r>
      <w:r>
        <w:rPr>
          <w:rFonts w:ascii="Times New Roman" w:hAnsi="Times New Roman"/>
          <w:color w:val="0000FF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2.</w:t>
      </w: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перечня документов</w:t>
      </w:r>
      <w:r>
        <w:rPr>
          <w:rFonts w:ascii="Times New Roman" w:hAnsi="Times New Roman"/>
          <w:sz w:val="28"/>
        </w:rPr>
        <w:t xml:space="preserve"> в соответствии с </w:t>
      </w:r>
      <w:r>
        <w:rPr>
          <w:rFonts w:ascii="Times New Roman" w:hAnsi="Times New Roman"/>
          <w:color w:val="000000"/>
          <w:sz w:val="28"/>
        </w:rPr>
        <w:t xml:space="preserve">пунктом 2.6 </w:t>
      </w:r>
      <w:r>
        <w:rPr>
          <w:rFonts w:ascii="Times New Roman" w:hAnsi="Times New Roman"/>
          <w:color w:val="000000"/>
          <w:sz w:val="28"/>
        </w:rPr>
        <w:t xml:space="preserve">настоящего </w:t>
      </w:r>
      <w:r>
        <w:rPr>
          <w:rFonts w:ascii="Times New Roman" w:hAnsi="Times New Roman"/>
          <w:sz w:val="28"/>
        </w:rPr>
        <w:t>Порядка</w:t>
      </w:r>
      <w:r>
        <w:rPr>
          <w:rFonts w:ascii="Times New Roman" w:hAnsi="Times New Roman"/>
          <w:sz w:val="28"/>
        </w:rPr>
        <w:t xml:space="preserve">, предоставляемых </w:t>
      </w:r>
      <w:r>
        <w:rPr>
          <w:rFonts w:ascii="Times New Roman" w:hAnsi="Times New Roman"/>
          <w:sz w:val="28"/>
        </w:rPr>
        <w:t>казачьим обществом</w:t>
      </w:r>
      <w:r>
        <w:rPr>
          <w:rFonts w:ascii="Times New Roman" w:hAnsi="Times New Roman"/>
          <w:sz w:val="28"/>
        </w:rPr>
        <w:t xml:space="preserve"> для подтверждения, их соответствия указанным требованиям;</w:t>
      </w:r>
    </w:p>
    <w:p w14:paraId="77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порядка подачи Заявок </w:t>
      </w:r>
      <w:r>
        <w:rPr>
          <w:rFonts w:ascii="Times New Roman" w:hAnsi="Times New Roman"/>
          <w:sz w:val="28"/>
        </w:rPr>
        <w:t>казачьим обществом</w:t>
      </w:r>
      <w:r>
        <w:rPr>
          <w:rFonts w:ascii="Times New Roman" w:hAnsi="Times New Roman"/>
          <w:sz w:val="28"/>
        </w:rPr>
        <w:t xml:space="preserve"> и требований, предъявляемых к форме и содержанию Заявок, подаваемых казачьим обществом, в соответствии с </w:t>
      </w:r>
      <w:r>
        <w:rPr>
          <w:rFonts w:ascii="Times New Roman" w:hAnsi="Times New Roman"/>
          <w:color w:val="000000"/>
          <w:sz w:val="28"/>
        </w:rPr>
        <w:t>пунктом 2.6</w:t>
      </w:r>
      <w:r>
        <w:rPr>
          <w:rFonts w:ascii="Times New Roman" w:hAnsi="Times New Roman"/>
          <w:color w:val="000000"/>
          <w:sz w:val="28"/>
        </w:rPr>
        <w:t xml:space="preserve"> настоящего</w:t>
      </w:r>
      <w:r>
        <w:rPr>
          <w:rFonts w:ascii="Times New Roman" w:hAnsi="Times New Roman"/>
          <w:sz w:val="28"/>
        </w:rPr>
        <w:t xml:space="preserve"> Порядка, формы расчета (сметы) планируемых затрат, связанных с реализацией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казачьим обществом</w:t>
      </w:r>
      <w:r>
        <w:rPr>
          <w:rFonts w:ascii="Times New Roman" w:hAnsi="Times New Roman"/>
          <w:sz w:val="28"/>
        </w:rPr>
        <w:t>, за счет средств субсидий. Форма расчета (сметы) устанавливается Администрацией;</w:t>
      </w:r>
    </w:p>
    <w:p w14:paraId="78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порядка отзыва Заявок, порядка их возврата, определяющего в том числе основания для возврата Заявок, порядок внесения изменений в Заявки </w:t>
      </w:r>
      <w:r>
        <w:rPr>
          <w:rFonts w:ascii="Times New Roman" w:hAnsi="Times New Roman"/>
          <w:sz w:val="28"/>
        </w:rPr>
        <w:t xml:space="preserve">в соответствии с пунктами </w:t>
      </w:r>
      <w:r>
        <w:rPr>
          <w:rFonts w:ascii="Times New Roman" w:hAnsi="Times New Roman"/>
          <w:sz w:val="28"/>
        </w:rPr>
        <w:t>3.12</w:t>
      </w: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</w:rPr>
        <w:t>3.13</w:t>
      </w:r>
      <w:r>
        <w:rPr>
          <w:rFonts w:ascii="Times New Roman" w:hAnsi="Times New Roman"/>
          <w:sz w:val="28"/>
        </w:rPr>
        <w:t xml:space="preserve"> настоящего</w:t>
      </w:r>
      <w:r>
        <w:rPr>
          <w:rFonts w:ascii="Times New Roman" w:hAnsi="Times New Roman"/>
          <w:sz w:val="28"/>
        </w:rPr>
        <w:t xml:space="preserve"> Порядка</w:t>
      </w:r>
      <w:r>
        <w:rPr>
          <w:rFonts w:ascii="Times New Roman" w:hAnsi="Times New Roman"/>
          <w:sz w:val="28"/>
        </w:rPr>
        <w:t>;</w:t>
      </w:r>
    </w:p>
    <w:p w14:paraId="79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 рассмотрения</w:t>
      </w:r>
      <w:r>
        <w:rPr>
          <w:rFonts w:ascii="Times New Roman" w:hAnsi="Times New Roman"/>
          <w:sz w:val="28"/>
        </w:rPr>
        <w:t xml:space="preserve"> З</w:t>
      </w:r>
      <w:r>
        <w:rPr>
          <w:rFonts w:ascii="Times New Roman" w:hAnsi="Times New Roman"/>
          <w:sz w:val="28"/>
        </w:rPr>
        <w:t>аявок к</w:t>
      </w:r>
      <w:r>
        <w:rPr>
          <w:rFonts w:ascii="Times New Roman" w:hAnsi="Times New Roman"/>
          <w:sz w:val="28"/>
        </w:rPr>
        <w:t>азачьих обществ</w:t>
      </w:r>
      <w:r>
        <w:rPr>
          <w:rFonts w:ascii="Times New Roman" w:hAnsi="Times New Roman"/>
          <w:sz w:val="28"/>
        </w:rPr>
        <w:t xml:space="preserve"> в соответствии </w:t>
      </w: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 xml:space="preserve">пунктами </w:t>
      </w: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 xml:space="preserve">15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3.</w:t>
      </w:r>
      <w:r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настоящего Порядка;</w:t>
      </w:r>
    </w:p>
    <w:p w14:paraId="7A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порядка возврата Заявок на доработку</w:t>
      </w:r>
      <w:r>
        <w:rPr>
          <w:rFonts w:ascii="Times New Roman" w:hAnsi="Times New Roman"/>
          <w:sz w:val="28"/>
        </w:rPr>
        <w:t xml:space="preserve"> в соответствии с пунктом </w:t>
      </w:r>
      <w:r>
        <w:rPr>
          <w:rFonts w:ascii="Times New Roman" w:hAnsi="Times New Roman"/>
          <w:sz w:val="28"/>
        </w:rPr>
        <w:t>3.14 настоящего Порядка</w:t>
      </w:r>
      <w:r>
        <w:rPr>
          <w:rFonts w:ascii="Times New Roman" w:hAnsi="Times New Roman"/>
          <w:sz w:val="28"/>
        </w:rPr>
        <w:t>;</w:t>
      </w:r>
    </w:p>
    <w:p w14:paraId="7B000000">
      <w:pPr>
        <w:tabs>
          <w:tab w:leader="none" w:pos="851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порядка отклонения Заявок, а также информа</w:t>
      </w:r>
      <w:r>
        <w:rPr>
          <w:rFonts w:ascii="Times New Roman" w:hAnsi="Times New Roman"/>
          <w:sz w:val="28"/>
        </w:rPr>
        <w:t xml:space="preserve">цией об основаниях </w:t>
      </w:r>
      <w:r>
        <w:rPr>
          <w:rFonts w:ascii="Times New Roman" w:hAnsi="Times New Roman"/>
          <w:sz w:val="28"/>
        </w:rPr>
        <w:t>их отклонения</w:t>
      </w:r>
      <w:r>
        <w:t xml:space="preserve"> </w:t>
      </w:r>
      <w:r>
        <w:rPr>
          <w:rFonts w:ascii="Times New Roman" w:hAnsi="Times New Roman"/>
          <w:sz w:val="28"/>
        </w:rPr>
        <w:t>в соответствии с пункт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3.26 настоящего</w:t>
      </w:r>
      <w:r>
        <w:rPr>
          <w:rFonts w:ascii="Times New Roman" w:hAnsi="Times New Roman"/>
          <w:sz w:val="28"/>
        </w:rPr>
        <w:t xml:space="preserve"> Порядка;</w:t>
      </w:r>
    </w:p>
    <w:p w14:paraId="7C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объема субсидий в рамках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тбора, порядка расчета размера субсидий, </w:t>
      </w:r>
      <w:r>
        <w:rPr>
          <w:rFonts w:ascii="Times New Roman" w:hAnsi="Times New Roman"/>
          <w:sz w:val="28"/>
        </w:rPr>
        <w:t xml:space="preserve">правил распределения субсидий по результатам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тбора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соот</w:t>
      </w:r>
      <w:r>
        <w:rPr>
          <w:rFonts w:ascii="Times New Roman" w:hAnsi="Times New Roman"/>
          <w:sz w:val="28"/>
        </w:rPr>
        <w:t xml:space="preserve">ветствии с пунктом </w:t>
      </w:r>
      <w:r>
        <w:rPr>
          <w:rFonts w:ascii="Times New Roman" w:hAnsi="Times New Roman"/>
          <w:sz w:val="28"/>
        </w:rPr>
        <w:t>3.10 настоящего</w:t>
      </w:r>
      <w:r>
        <w:rPr>
          <w:rFonts w:ascii="Times New Roman" w:hAnsi="Times New Roman"/>
          <w:sz w:val="28"/>
        </w:rPr>
        <w:t xml:space="preserve"> Порядка</w:t>
      </w:r>
      <w:r>
        <w:rPr>
          <w:rFonts w:ascii="Times New Roman" w:hAnsi="Times New Roman"/>
          <w:sz w:val="28"/>
        </w:rPr>
        <w:t>;</w:t>
      </w:r>
    </w:p>
    <w:p w14:paraId="7D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порядка предоставления участникам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тбора разъяснения требований по проведению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тбора, даты начала и окончания срока предоставления</w:t>
      </w:r>
      <w:r>
        <w:rPr>
          <w:rFonts w:ascii="Times New Roman" w:hAnsi="Times New Roman"/>
          <w:sz w:val="28"/>
        </w:rPr>
        <w:t xml:space="preserve"> разъяснений </w:t>
      </w:r>
      <w:r>
        <w:rPr>
          <w:rFonts w:ascii="Times New Roman" w:hAnsi="Times New Roman"/>
          <w:sz w:val="28"/>
        </w:rPr>
        <w:t>в соот</w:t>
      </w:r>
      <w:r>
        <w:rPr>
          <w:rFonts w:ascii="Times New Roman" w:hAnsi="Times New Roman"/>
          <w:sz w:val="28"/>
        </w:rPr>
        <w:t xml:space="preserve">ветствии с пунктом </w:t>
      </w:r>
      <w:r>
        <w:rPr>
          <w:rFonts w:ascii="Times New Roman" w:hAnsi="Times New Roman"/>
          <w:sz w:val="28"/>
        </w:rPr>
        <w:t>3.11 настоящего</w:t>
      </w:r>
      <w:r>
        <w:rPr>
          <w:rFonts w:ascii="Times New Roman" w:hAnsi="Times New Roman"/>
          <w:sz w:val="28"/>
        </w:rPr>
        <w:t xml:space="preserve"> Порядка</w:t>
      </w:r>
      <w:r>
        <w:rPr>
          <w:rFonts w:ascii="Times New Roman" w:hAnsi="Times New Roman"/>
          <w:sz w:val="28"/>
        </w:rPr>
        <w:t>;</w:t>
      </w:r>
    </w:p>
    <w:p w14:paraId="7E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сроков размещения протокола подведения итогов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тбора (документ </w:t>
      </w:r>
      <w:r>
        <w:rPr>
          <w:rFonts w:ascii="Times New Roman" w:hAnsi="Times New Roman"/>
          <w:sz w:val="28"/>
        </w:rPr>
        <w:t xml:space="preserve">об итогах проведения отбора) на </w:t>
      </w:r>
      <w:r>
        <w:rPr>
          <w:rFonts w:ascii="Times New Roman" w:hAnsi="Times New Roman"/>
          <w:sz w:val="28"/>
        </w:rPr>
        <w:t>Едином портале,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 xml:space="preserve">а также на сайте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дминистрации, которые не могут быть размещены позднее 10-ти календарных дней, следующих за днем определения победителя о</w:t>
      </w:r>
      <w:r>
        <w:rPr>
          <w:rFonts w:ascii="Times New Roman" w:hAnsi="Times New Roman"/>
          <w:sz w:val="28"/>
        </w:rPr>
        <w:t>тбора;</w:t>
      </w:r>
    </w:p>
    <w:p w14:paraId="7F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условий проведения дополнительного отбора, содержащихся в </w:t>
      </w:r>
      <w:r>
        <w:rPr>
          <w:rFonts w:ascii="Times New Roman" w:hAnsi="Times New Roman"/>
          <w:sz w:val="28"/>
        </w:rPr>
        <w:t xml:space="preserve">пункте </w:t>
      </w:r>
      <w:r>
        <w:rPr>
          <w:rFonts w:ascii="Times New Roman" w:hAnsi="Times New Roman"/>
          <w:sz w:val="28"/>
        </w:rPr>
        <w:t>3.29 настоящего</w:t>
      </w:r>
      <w:r>
        <w:rPr>
          <w:rFonts w:ascii="Times New Roman" w:hAnsi="Times New Roman"/>
          <w:sz w:val="28"/>
        </w:rPr>
        <w:t xml:space="preserve"> Порядка.</w:t>
      </w:r>
    </w:p>
    <w:p w14:paraId="80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>Внесение изменений в объявление о проведении о</w:t>
      </w:r>
      <w:r>
        <w:rPr>
          <w:rFonts w:ascii="Times New Roman" w:hAnsi="Times New Roman"/>
          <w:sz w:val="28"/>
        </w:rPr>
        <w:t>тбора</w:t>
      </w:r>
      <w:r>
        <w:rPr>
          <w:rFonts w:ascii="Times New Roman" w:hAnsi="Times New Roman"/>
          <w:sz w:val="28"/>
        </w:rPr>
        <w:t xml:space="preserve"> осуществляется не позднее наступления даты окончания приема Заявок к</w:t>
      </w:r>
      <w:r>
        <w:rPr>
          <w:rFonts w:ascii="Times New Roman" w:hAnsi="Times New Roman"/>
          <w:sz w:val="28"/>
        </w:rPr>
        <w:t xml:space="preserve">азачьих обществ </w:t>
      </w:r>
      <w:r>
        <w:rPr>
          <w:rFonts w:ascii="Times New Roman" w:hAnsi="Times New Roman"/>
          <w:sz w:val="28"/>
        </w:rPr>
        <w:t>с соблюдением следующих условий</w:t>
      </w:r>
      <w:r>
        <w:rPr>
          <w:rFonts w:ascii="Times New Roman" w:hAnsi="Times New Roman"/>
          <w:sz w:val="28"/>
        </w:rPr>
        <w:t>:</w:t>
      </w:r>
    </w:p>
    <w:p w14:paraId="81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срок подачи участниками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тбора Заявок должен быть продлен таким образом, чтобы со дня, следующего за днем внесения таких изменений, до даты </w:t>
      </w:r>
      <w:r>
        <w:rPr>
          <w:rFonts w:ascii="Times New Roman" w:hAnsi="Times New Roman"/>
          <w:sz w:val="28"/>
        </w:rPr>
        <w:t xml:space="preserve">окончания приема заявок указанный срок составлял </w:t>
      </w:r>
      <w:r>
        <w:rPr>
          <w:rFonts w:ascii="Times New Roman" w:hAnsi="Times New Roman"/>
          <w:sz w:val="28"/>
        </w:rPr>
        <w:t>не менее 5-ти календарных дней</w:t>
      </w:r>
      <w:r>
        <w:rPr>
          <w:rFonts w:ascii="Times New Roman" w:hAnsi="Times New Roman"/>
          <w:sz w:val="28"/>
        </w:rPr>
        <w:t>;</w:t>
      </w:r>
    </w:p>
    <w:p w14:paraId="82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внесении изменений в объявление о проведении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тбора изменение способа отбора получателей субсидий не допускается;</w:t>
      </w:r>
    </w:p>
    <w:p w14:paraId="83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 внесения изменений в объявление о проведении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тбора после наступления даты начала приема Заявок в объявление о проведении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тбора включается положение, предусматривающее право участников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тбора внести изменения в Заявки;</w:t>
      </w:r>
    </w:p>
    <w:p w14:paraId="84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участники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тбора, ранее подавшие Заявку, уведомляются о внесении изменений в объявление о проведении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тбора не позднее дня, следующего за днем внесения изменений в объявление о проведении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тбора, с использованием системы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Электронный бюджет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85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3.5.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 xml:space="preserve">Срок проведения отбора определяется с даты начала подачи Заявок казачьих обществ по дату принятия решения о предоставлении субсидий или </w:t>
      </w:r>
      <w:r>
        <w:rPr>
          <w:rFonts w:ascii="Times New Roman" w:hAnsi="Times New Roman"/>
          <w:sz w:val="28"/>
        </w:rPr>
        <w:t>об отказе в предоставлении субсидий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соответствии с пунктами </w:t>
      </w:r>
      <w:r>
        <w:rPr>
          <w:rFonts w:ascii="Times New Roman" w:hAnsi="Times New Roman"/>
          <w:sz w:val="28"/>
        </w:rPr>
        <w:t>3.24 -</w:t>
      </w:r>
      <w:r>
        <w:rPr>
          <w:rFonts w:ascii="Times New Roman" w:hAnsi="Times New Roman"/>
          <w:sz w:val="28"/>
        </w:rPr>
        <w:t xml:space="preserve"> 2.25</w:t>
      </w:r>
      <w:r>
        <w:rPr>
          <w:rFonts w:ascii="Times New Roman" w:hAnsi="Times New Roman"/>
          <w:sz w:val="28"/>
        </w:rPr>
        <w:t xml:space="preserve"> настоящего Порядка</w:t>
      </w:r>
      <w:r>
        <w:rPr>
          <w:rFonts w:ascii="Times New Roman" w:hAnsi="Times New Roman"/>
          <w:sz w:val="28"/>
        </w:rPr>
        <w:t>.</w:t>
      </w:r>
    </w:p>
    <w:p w14:paraId="86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начала подачи Заявок казачьих обществ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не ранее 5-го календарного дня, следующего за днем размещения объявления о проведении отбора</w:t>
      </w:r>
      <w:r>
        <w:rPr>
          <w:rFonts w:ascii="Times New Roman" w:hAnsi="Times New Roman"/>
          <w:sz w:val="28"/>
        </w:rPr>
        <w:t>.</w:t>
      </w:r>
    </w:p>
    <w:p w14:paraId="87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Дата окончания приема Заявок казачьих обществ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не позднее </w:t>
      </w:r>
      <w:r>
        <w:rPr>
          <w:rFonts w:ascii="Times New Roman" w:hAnsi="Times New Roman"/>
          <w:sz w:val="28"/>
        </w:rPr>
        <w:t>15</w:t>
      </w:r>
      <w:r>
        <w:rPr>
          <w:rFonts w:ascii="Times New Roman" w:hAnsi="Times New Roman"/>
          <w:sz w:val="28"/>
        </w:rPr>
        <w:t xml:space="preserve">-го </w:t>
      </w:r>
      <w:r>
        <w:rPr>
          <w:rFonts w:ascii="Times New Roman" w:hAnsi="Times New Roman"/>
          <w:sz w:val="28"/>
        </w:rPr>
        <w:t>календарн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д</w:t>
      </w:r>
      <w:r>
        <w:rPr>
          <w:rFonts w:ascii="Times New Roman" w:hAnsi="Times New Roman"/>
          <w:sz w:val="28"/>
        </w:rPr>
        <w:t>ня</w:t>
      </w:r>
      <w:r>
        <w:rPr>
          <w:rFonts w:ascii="Times New Roman" w:hAnsi="Times New Roman"/>
          <w:sz w:val="28"/>
        </w:rPr>
        <w:t>, следующ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z w:val="28"/>
        </w:rPr>
        <w:t xml:space="preserve"> за днем размещения объявления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 проведении отбора</w:t>
      </w:r>
      <w:r>
        <w:rPr>
          <w:rFonts w:ascii="Times New Roman" w:hAnsi="Times New Roman"/>
          <w:sz w:val="28"/>
        </w:rPr>
        <w:t>.</w:t>
      </w:r>
    </w:p>
    <w:p w14:paraId="88000000">
      <w:pPr>
        <w:widowControl w:val="0"/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>Категории</w:t>
      </w:r>
      <w:r>
        <w:rPr>
          <w:rFonts w:ascii="Times New Roman" w:hAnsi="Times New Roman"/>
          <w:sz w:val="28"/>
        </w:rPr>
        <w:t xml:space="preserve"> отбора Заявок</w:t>
      </w:r>
      <w:r>
        <w:rPr>
          <w:rFonts w:ascii="Times New Roman" w:hAnsi="Times New Roman"/>
          <w:sz w:val="28"/>
        </w:rPr>
        <w:t>: в отборе принимают участие казачьи общества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осуществляющи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деятельность, </w:t>
      </w:r>
      <w:r>
        <w:rPr>
          <w:rFonts w:ascii="Times New Roman" w:hAnsi="Times New Roman"/>
          <w:sz w:val="28"/>
        </w:rPr>
        <w:t xml:space="preserve">направленную на решение социальных проблем, развитие гражданского общества в Российской Федерации, </w:t>
      </w:r>
      <w:r>
        <w:rPr>
          <w:rFonts w:ascii="Times New Roman" w:hAnsi="Times New Roman"/>
          <w:sz w:val="28"/>
        </w:rPr>
        <w:t>а также осуществляющи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деятельность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соответствии </w:t>
      </w:r>
      <w:r>
        <w:rPr>
          <w:rFonts w:ascii="Times New Roman" w:hAnsi="Times New Roman"/>
          <w:sz w:val="28"/>
        </w:rPr>
        <w:t xml:space="preserve">с федеральными законами от 12 января 1996 г. № 7-ФЗ «О некоммерческих организациях», от 5 декабря 2005 г. № 154-ФЗ </w:t>
      </w:r>
      <w:r>
        <w:rPr>
          <w:rFonts w:ascii="Times New Roman" w:hAnsi="Times New Roman"/>
          <w:sz w:val="28"/>
        </w:rPr>
        <w:t>«О государственной службе российского казачества» и законом Краснодарского края от 7 июня 2011 г.              № 2264-КЗ «О поддержке социально ориентированных некоммерческих организаций, осуществляющих деятельность в Краснодарском крае»:</w:t>
      </w:r>
    </w:p>
    <w:p w14:paraId="89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в охране общественного порядка;</w:t>
      </w:r>
    </w:p>
    <w:p w14:paraId="8A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деятельность в сфере патриотического, в том числе </w:t>
      </w:r>
      <w:r>
        <w:rPr>
          <w:rFonts w:ascii="Times New Roman" w:hAnsi="Times New Roman"/>
          <w:sz w:val="28"/>
        </w:rPr>
        <w:t>военно-патриотического, воспитания граждан Российской Федерации.</w:t>
      </w:r>
    </w:p>
    <w:p w14:paraId="8B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3.7.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>Обеспечение доступа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>
        <w:rPr>
          <w:rFonts w:ascii="Times New Roman" w:hAnsi="Times New Roman"/>
          <w:sz w:val="28"/>
        </w:rPr>
        <w:t>.</w:t>
      </w:r>
    </w:p>
    <w:p w14:paraId="8C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3.8.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>При проведении о</w:t>
      </w:r>
      <w:r>
        <w:rPr>
          <w:rFonts w:ascii="Times New Roman" w:hAnsi="Times New Roman"/>
          <w:sz w:val="28"/>
        </w:rPr>
        <w:t xml:space="preserve">тбора </w:t>
      </w:r>
      <w:r>
        <w:rPr>
          <w:rFonts w:ascii="Times New Roman" w:hAnsi="Times New Roman"/>
          <w:sz w:val="28"/>
        </w:rPr>
        <w:t xml:space="preserve">взаимодействие </w:t>
      </w:r>
      <w:r>
        <w:rPr>
          <w:rFonts w:ascii="Times New Roman" w:hAnsi="Times New Roman"/>
          <w:sz w:val="28"/>
        </w:rPr>
        <w:t>организатора отбора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а также членов комиссии с участниками о</w:t>
      </w:r>
      <w:r>
        <w:rPr>
          <w:rFonts w:ascii="Times New Roman" w:hAnsi="Times New Roman"/>
          <w:sz w:val="28"/>
        </w:rPr>
        <w:t xml:space="preserve">тбора осуществляется </w:t>
      </w:r>
      <w:r>
        <w:rPr>
          <w:rFonts w:ascii="Times New Roman" w:hAnsi="Times New Roman"/>
          <w:sz w:val="28"/>
        </w:rPr>
        <w:t>с использованием документов в электронной форме в системе «Электронный бюджет»</w:t>
      </w:r>
      <w:r>
        <w:rPr>
          <w:rFonts w:ascii="Times New Roman" w:hAnsi="Times New Roman"/>
          <w:sz w:val="28"/>
        </w:rPr>
        <w:t>.</w:t>
      </w:r>
    </w:p>
    <w:p w14:paraId="8D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3.9.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>Итоги о</w:t>
      </w:r>
      <w:r>
        <w:rPr>
          <w:rFonts w:ascii="Times New Roman" w:hAnsi="Times New Roman"/>
          <w:sz w:val="28"/>
        </w:rPr>
        <w:t>тбора</w:t>
      </w:r>
      <w:r>
        <w:rPr>
          <w:rFonts w:ascii="Times New Roman" w:hAnsi="Times New Roman"/>
          <w:sz w:val="28"/>
        </w:rPr>
        <w:t xml:space="preserve"> подводятся отдельно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 xml:space="preserve"> каждо</w:t>
      </w:r>
      <w:r>
        <w:rPr>
          <w:rFonts w:ascii="Times New Roman" w:hAnsi="Times New Roman"/>
          <w:sz w:val="28"/>
        </w:rPr>
        <w:t>му казачьему обществу подавшего Заявку на отбор</w:t>
      </w:r>
      <w:r>
        <w:rPr>
          <w:rFonts w:ascii="Times New Roman" w:hAnsi="Times New Roman"/>
          <w:sz w:val="28"/>
        </w:rPr>
        <w:t>.</w:t>
      </w:r>
    </w:p>
    <w:p w14:paraId="8E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3.10.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бъемы распределяемых субсидий в рамках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тбора</w:t>
      </w:r>
      <w:r>
        <w:rPr>
          <w:rFonts w:ascii="Times New Roman" w:hAnsi="Times New Roman"/>
          <w:sz w:val="28"/>
        </w:rPr>
        <w:t xml:space="preserve"> определяются </w:t>
      </w:r>
      <w:r>
        <w:rPr>
          <w:rFonts w:ascii="Times New Roman" w:hAnsi="Times New Roman"/>
          <w:sz w:val="28"/>
        </w:rPr>
        <w:t xml:space="preserve">в соответствии с лимитами утвержденными Администрацией по </w:t>
      </w:r>
      <w:r>
        <w:rPr>
          <w:rFonts w:ascii="Times New Roman" w:hAnsi="Times New Roman"/>
          <w:sz w:val="28"/>
        </w:rPr>
        <w:t>муниципальной Программе</w:t>
      </w:r>
      <w:r>
        <w:rPr>
          <w:rFonts w:ascii="Times New Roman" w:hAnsi="Times New Roman"/>
          <w:sz w:val="28"/>
        </w:rPr>
        <w:t xml:space="preserve"> на текущий финансовый год,</w:t>
      </w:r>
      <w:r>
        <w:rPr>
          <w:rFonts w:ascii="Times New Roman" w:hAnsi="Times New Roman"/>
          <w:sz w:val="28"/>
        </w:rPr>
        <w:t xml:space="preserve"> на проведение утвержденных мероприятий Подпрограммы в текущем финансовом году казачьими обществами</w:t>
      </w:r>
      <w:r>
        <w:rPr>
          <w:rFonts w:ascii="Times New Roman" w:hAnsi="Times New Roman"/>
          <w:sz w:val="28"/>
        </w:rPr>
        <w:t>.</w:t>
      </w:r>
    </w:p>
    <w:p w14:paraId="8F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3.11.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>Организатор отбора осуществляет следующие полномочия:</w:t>
      </w:r>
    </w:p>
    <w:p w14:paraId="90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публикует на Едином портале и на официальном сайте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дминистрации объявление о проведении отбора с информацией о субсидиях, предоставляемых к</w:t>
      </w:r>
      <w:r>
        <w:rPr>
          <w:rFonts w:ascii="Times New Roman" w:hAnsi="Times New Roman"/>
          <w:sz w:val="28"/>
        </w:rPr>
        <w:t>азачьи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обществ</w:t>
      </w:r>
      <w:r>
        <w:rPr>
          <w:rFonts w:ascii="Times New Roman" w:hAnsi="Times New Roman"/>
          <w:sz w:val="28"/>
        </w:rPr>
        <w:t>ам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 соответствии с пунктом 3.3 настоящего Порядка</w:t>
      </w:r>
      <w:r>
        <w:rPr>
          <w:rFonts w:ascii="Times New Roman" w:hAnsi="Times New Roman"/>
          <w:sz w:val="28"/>
        </w:rPr>
        <w:t>;</w:t>
      </w:r>
    </w:p>
    <w:p w14:paraId="91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осуществляет подготовку и хранение в бумажном и электронном виде протоколов заседаний комиссии, иной документации</w:t>
      </w:r>
      <w:r>
        <w:rPr>
          <w:rFonts w:ascii="Times New Roman" w:hAnsi="Times New Roman"/>
          <w:sz w:val="28"/>
        </w:rPr>
        <w:t xml:space="preserve"> по отбору Заявок</w:t>
      </w:r>
      <w:r>
        <w:rPr>
          <w:rFonts w:ascii="Times New Roman" w:hAnsi="Times New Roman"/>
          <w:sz w:val="28"/>
        </w:rPr>
        <w:t>;</w:t>
      </w:r>
    </w:p>
    <w:p w14:paraId="92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осуществляет проверку на соответствие к</w:t>
      </w:r>
      <w:r>
        <w:rPr>
          <w:rFonts w:ascii="Times New Roman" w:hAnsi="Times New Roman"/>
          <w:sz w:val="28"/>
        </w:rPr>
        <w:t xml:space="preserve">азачьих обществ </w:t>
      </w:r>
      <w:r>
        <w:rPr>
          <w:rFonts w:ascii="Times New Roman" w:hAnsi="Times New Roman"/>
          <w:sz w:val="28"/>
        </w:rPr>
        <w:t xml:space="preserve">требованиям, </w:t>
      </w:r>
      <w:r>
        <w:rPr>
          <w:rFonts w:ascii="Times New Roman" w:hAnsi="Times New Roman"/>
          <w:sz w:val="28"/>
        </w:rPr>
        <w:t>указанным в пункт</w:t>
      </w:r>
      <w:r>
        <w:rPr>
          <w:rFonts w:ascii="Times New Roman" w:hAnsi="Times New Roman"/>
          <w:sz w:val="28"/>
        </w:rPr>
        <w:t>ах 2.2 -</w:t>
      </w:r>
      <w:r>
        <w:rPr>
          <w:rFonts w:ascii="Times New Roman" w:hAnsi="Times New Roman"/>
          <w:sz w:val="28"/>
        </w:rPr>
        <w:t xml:space="preserve"> 2.3 настоящего</w:t>
      </w:r>
      <w:r>
        <w:rPr>
          <w:rFonts w:ascii="Times New Roman" w:hAnsi="Times New Roman"/>
          <w:sz w:val="28"/>
        </w:rPr>
        <w:t xml:space="preserve"> Порядка, с момента регистрации Заяв</w:t>
      </w:r>
      <w:r>
        <w:rPr>
          <w:rFonts w:ascii="Times New Roman" w:hAnsi="Times New Roman"/>
          <w:sz w:val="28"/>
        </w:rPr>
        <w:t>ок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>азачьих</w:t>
      </w:r>
      <w:r>
        <w:rPr>
          <w:rFonts w:ascii="Times New Roman" w:hAnsi="Times New Roman"/>
          <w:sz w:val="28"/>
        </w:rPr>
        <w:t xml:space="preserve"> обществ</w:t>
      </w:r>
      <w:r>
        <w:rPr>
          <w:rFonts w:ascii="Times New Roman" w:hAnsi="Times New Roman"/>
          <w:sz w:val="28"/>
        </w:rPr>
        <w:t xml:space="preserve"> и до дня (включит</w:t>
      </w:r>
      <w:r>
        <w:rPr>
          <w:rFonts w:ascii="Times New Roman" w:hAnsi="Times New Roman"/>
          <w:sz w:val="28"/>
        </w:rPr>
        <w:t>ель</w:t>
      </w:r>
      <w:r>
        <w:rPr>
          <w:rFonts w:ascii="Times New Roman" w:hAnsi="Times New Roman"/>
          <w:sz w:val="28"/>
        </w:rPr>
        <w:t>но) завершения приема Заявок</w:t>
      </w:r>
      <w:r>
        <w:rPr>
          <w:rFonts w:ascii="Times New Roman" w:hAnsi="Times New Roman"/>
          <w:sz w:val="28"/>
        </w:rPr>
        <w:t>;</w:t>
      </w:r>
    </w:p>
    <w:p w14:paraId="93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отклоняет Заявки к</w:t>
      </w:r>
      <w:r>
        <w:rPr>
          <w:rFonts w:ascii="Times New Roman" w:hAnsi="Times New Roman"/>
          <w:sz w:val="28"/>
        </w:rPr>
        <w:t xml:space="preserve">азачьих обществ </w:t>
      </w:r>
      <w:r>
        <w:rPr>
          <w:rFonts w:ascii="Times New Roman" w:hAnsi="Times New Roman"/>
          <w:sz w:val="28"/>
        </w:rPr>
        <w:t xml:space="preserve">в случаях, указанных в пункте </w:t>
      </w:r>
      <w:r>
        <w:rPr>
          <w:rFonts w:ascii="Times New Roman" w:hAnsi="Times New Roman"/>
          <w:sz w:val="28"/>
        </w:rPr>
        <w:t>3.26</w:t>
      </w:r>
      <w:r>
        <w:rPr>
          <w:rFonts w:ascii="Times New Roman" w:hAnsi="Times New Roman"/>
          <w:sz w:val="28"/>
        </w:rPr>
        <w:t xml:space="preserve"> настоящего Порядка</w:t>
      </w:r>
      <w:r>
        <w:rPr>
          <w:rFonts w:ascii="Times New Roman" w:hAnsi="Times New Roman"/>
          <w:sz w:val="28"/>
        </w:rPr>
        <w:t>;</w:t>
      </w:r>
    </w:p>
    <w:p w14:paraId="94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дает разъяснения к</w:t>
      </w:r>
      <w:r>
        <w:rPr>
          <w:rFonts w:ascii="Times New Roman" w:hAnsi="Times New Roman"/>
          <w:sz w:val="28"/>
        </w:rPr>
        <w:t>азачьи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обществ</w:t>
      </w:r>
      <w:r>
        <w:rPr>
          <w:rFonts w:ascii="Times New Roman" w:hAnsi="Times New Roman"/>
          <w:sz w:val="28"/>
        </w:rPr>
        <w:t>ам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положений объявления </w:t>
      </w:r>
      <w:r>
        <w:rPr>
          <w:rFonts w:ascii="Times New Roman" w:hAnsi="Times New Roman"/>
          <w:sz w:val="28"/>
        </w:rPr>
        <w:t>о проведении о</w:t>
      </w:r>
      <w:r>
        <w:rPr>
          <w:rFonts w:ascii="Times New Roman" w:hAnsi="Times New Roman"/>
          <w:sz w:val="28"/>
        </w:rPr>
        <w:t>тбора</w:t>
      </w:r>
      <w:r>
        <w:rPr>
          <w:rFonts w:ascii="Times New Roman" w:hAnsi="Times New Roman"/>
          <w:sz w:val="28"/>
        </w:rPr>
        <w:t>. Указанные разъяснения даются к</w:t>
      </w:r>
      <w:r>
        <w:rPr>
          <w:rFonts w:ascii="Times New Roman" w:hAnsi="Times New Roman"/>
          <w:sz w:val="28"/>
        </w:rPr>
        <w:t>азачьи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обществ</w:t>
      </w:r>
      <w:r>
        <w:rPr>
          <w:rFonts w:ascii="Times New Roman" w:hAnsi="Times New Roman"/>
          <w:sz w:val="28"/>
        </w:rPr>
        <w:t>ам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рабочие дни и часы работы </w:t>
      </w:r>
      <w:r>
        <w:rPr>
          <w:rFonts w:ascii="Times New Roman" w:hAnsi="Times New Roman"/>
          <w:sz w:val="28"/>
        </w:rPr>
        <w:t>организатора отбора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 адресу мест</w:t>
      </w:r>
      <w:r>
        <w:rPr>
          <w:rFonts w:ascii="Times New Roman" w:hAnsi="Times New Roman"/>
          <w:sz w:val="28"/>
        </w:rPr>
        <w:t xml:space="preserve">а </w:t>
      </w:r>
      <w:r>
        <w:rPr>
          <w:rFonts w:ascii="Times New Roman" w:hAnsi="Times New Roman"/>
          <w:sz w:val="28"/>
        </w:rPr>
        <w:t xml:space="preserve">нахождения </w:t>
      </w:r>
      <w:r>
        <w:rPr>
          <w:rFonts w:ascii="Times New Roman" w:hAnsi="Times New Roman"/>
          <w:sz w:val="28"/>
        </w:rPr>
        <w:t>организатора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>тбора,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либо по телефону, указанн</w:t>
      </w:r>
      <w:r>
        <w:rPr>
          <w:rFonts w:ascii="Times New Roman" w:hAnsi="Times New Roman"/>
          <w:sz w:val="28"/>
        </w:rPr>
        <w:t>ому</w:t>
      </w:r>
      <w:r>
        <w:rPr>
          <w:rFonts w:ascii="Times New Roman" w:hAnsi="Times New Roman"/>
          <w:sz w:val="28"/>
        </w:rPr>
        <w:t xml:space="preserve"> в объявлении о проведении о</w:t>
      </w:r>
      <w:r>
        <w:rPr>
          <w:rFonts w:ascii="Times New Roman" w:hAnsi="Times New Roman"/>
          <w:sz w:val="28"/>
        </w:rPr>
        <w:t>тбора</w:t>
      </w:r>
      <w:r>
        <w:rPr>
          <w:rFonts w:ascii="Times New Roman" w:hAnsi="Times New Roman"/>
          <w:sz w:val="28"/>
        </w:rPr>
        <w:t>, начиная с даты официального опубликования информации о проведении отбора, предоставляемых к</w:t>
      </w:r>
      <w:r>
        <w:rPr>
          <w:rFonts w:ascii="Times New Roman" w:hAnsi="Times New Roman"/>
          <w:sz w:val="28"/>
        </w:rPr>
        <w:t>азачьи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обществ</w:t>
      </w:r>
      <w:r>
        <w:rPr>
          <w:rFonts w:ascii="Times New Roman" w:hAnsi="Times New Roman"/>
          <w:sz w:val="28"/>
        </w:rPr>
        <w:t>ам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путем запроса предложений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на Едином портале и на сайте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дминистрации,</w:t>
      </w:r>
      <w:r>
        <w:rPr>
          <w:rFonts w:ascii="Times New Roman" w:hAnsi="Times New Roman"/>
          <w:sz w:val="28"/>
        </w:rPr>
        <w:t xml:space="preserve"> и до 17:00 часов дня окончания приема заявок</w:t>
      </w:r>
      <w:r>
        <w:rPr>
          <w:rFonts w:ascii="Times New Roman" w:hAnsi="Times New Roman"/>
          <w:sz w:val="28"/>
        </w:rPr>
        <w:t>;</w:t>
      </w:r>
    </w:p>
    <w:p w14:paraId="95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готовит проект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оглашения между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дминистрацией </w:t>
      </w:r>
      <w:r>
        <w:rPr>
          <w:rFonts w:ascii="Times New Roman" w:hAnsi="Times New Roman"/>
          <w:sz w:val="28"/>
        </w:rPr>
        <w:t>и к</w:t>
      </w:r>
      <w:r>
        <w:rPr>
          <w:rFonts w:ascii="Times New Roman" w:hAnsi="Times New Roman"/>
          <w:sz w:val="28"/>
        </w:rPr>
        <w:t>азачьи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обществ</w:t>
      </w:r>
      <w:r>
        <w:rPr>
          <w:rFonts w:ascii="Times New Roman" w:hAnsi="Times New Roman"/>
          <w:sz w:val="28"/>
        </w:rPr>
        <w:t>ом;</w:t>
      </w:r>
    </w:p>
    <w:p w14:paraId="96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осуществляет мониторинг реализации Подпрограмм</w:t>
      </w:r>
      <w:r>
        <w:rPr>
          <w:rFonts w:ascii="Times New Roman" w:hAnsi="Times New Roman"/>
          <w:sz w:val="28"/>
        </w:rPr>
        <w:t xml:space="preserve">ы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азачьи</w:t>
      </w:r>
      <w:r>
        <w:rPr>
          <w:rFonts w:ascii="Times New Roman" w:hAnsi="Times New Roman"/>
          <w:sz w:val="28"/>
        </w:rPr>
        <w:t>ми</w:t>
      </w:r>
      <w:r>
        <w:rPr>
          <w:rFonts w:ascii="Times New Roman" w:hAnsi="Times New Roman"/>
          <w:sz w:val="28"/>
        </w:rPr>
        <w:t xml:space="preserve"> обществ</w:t>
      </w:r>
      <w:r>
        <w:rPr>
          <w:rFonts w:ascii="Times New Roman" w:hAnsi="Times New Roman"/>
          <w:sz w:val="28"/>
        </w:rPr>
        <w:t>ами</w:t>
      </w:r>
      <w:r>
        <w:rPr>
          <w:rFonts w:ascii="Times New Roman" w:hAnsi="Times New Roman"/>
          <w:sz w:val="28"/>
        </w:rPr>
        <w:t>, осуществляет оценку их результатов, в том числе эффект</w:t>
      </w:r>
      <w:r>
        <w:rPr>
          <w:rFonts w:ascii="Times New Roman" w:hAnsi="Times New Roman"/>
          <w:sz w:val="28"/>
        </w:rPr>
        <w:t>ивность</w:t>
      </w:r>
      <w:r>
        <w:rPr>
          <w:rFonts w:ascii="Times New Roman" w:hAnsi="Times New Roman"/>
          <w:sz w:val="28"/>
        </w:rPr>
        <w:t>, полученно</w:t>
      </w:r>
      <w:r>
        <w:rPr>
          <w:rFonts w:ascii="Times New Roman" w:hAnsi="Times New Roman"/>
          <w:sz w:val="28"/>
        </w:rPr>
        <w:t xml:space="preserve">й </w:t>
      </w:r>
      <w:r>
        <w:rPr>
          <w:rFonts w:ascii="Times New Roman" w:hAnsi="Times New Roman"/>
          <w:sz w:val="28"/>
        </w:rPr>
        <w:t>в результате реализации Подпрограмм</w:t>
      </w:r>
      <w:r>
        <w:rPr>
          <w:rFonts w:ascii="Times New Roman" w:hAnsi="Times New Roman"/>
          <w:sz w:val="28"/>
        </w:rPr>
        <w:t>ы;</w:t>
      </w:r>
    </w:p>
    <w:p w14:paraId="97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осуществляет прием и проверку предоставленных к</w:t>
      </w:r>
      <w:r>
        <w:rPr>
          <w:rFonts w:ascii="Times New Roman" w:hAnsi="Times New Roman"/>
          <w:sz w:val="28"/>
        </w:rPr>
        <w:t>азачьи</w:t>
      </w:r>
      <w:r>
        <w:rPr>
          <w:rFonts w:ascii="Times New Roman" w:hAnsi="Times New Roman"/>
          <w:sz w:val="28"/>
        </w:rPr>
        <w:t>ми</w:t>
      </w:r>
      <w:r>
        <w:rPr>
          <w:rFonts w:ascii="Times New Roman" w:hAnsi="Times New Roman"/>
          <w:sz w:val="28"/>
        </w:rPr>
        <w:t xml:space="preserve"> обществ</w:t>
      </w:r>
      <w:r>
        <w:rPr>
          <w:rFonts w:ascii="Times New Roman" w:hAnsi="Times New Roman"/>
          <w:sz w:val="28"/>
        </w:rPr>
        <w:t>ами</w:t>
      </w:r>
      <w:r>
        <w:rPr>
          <w:rFonts w:ascii="Times New Roman" w:hAnsi="Times New Roman"/>
          <w:sz w:val="28"/>
        </w:rPr>
        <w:t xml:space="preserve"> документов, указанных в </w:t>
      </w:r>
      <w:r>
        <w:rPr>
          <w:rFonts w:ascii="Times New Roman" w:hAnsi="Times New Roman"/>
          <w:sz w:val="28"/>
        </w:rPr>
        <w:t>пункте 2.</w:t>
      </w:r>
      <w:r>
        <w:rPr>
          <w:rFonts w:ascii="Times New Roman" w:hAnsi="Times New Roman"/>
          <w:sz w:val="28"/>
        </w:rPr>
        <w:t>6 настоящего</w:t>
      </w:r>
      <w:r>
        <w:rPr>
          <w:rFonts w:ascii="Times New Roman" w:hAnsi="Times New Roman"/>
          <w:sz w:val="28"/>
        </w:rPr>
        <w:t xml:space="preserve"> Порядка</w:t>
      </w:r>
      <w:r>
        <w:rPr>
          <w:rFonts w:ascii="Times New Roman" w:hAnsi="Times New Roman"/>
          <w:sz w:val="28"/>
        </w:rPr>
        <w:t>;</w:t>
      </w:r>
    </w:p>
    <w:p w14:paraId="98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оказывает информационную, консультационную и методическую поддержку к</w:t>
      </w:r>
      <w:r>
        <w:rPr>
          <w:rFonts w:ascii="Times New Roman" w:hAnsi="Times New Roman"/>
          <w:sz w:val="28"/>
        </w:rPr>
        <w:t>азачьи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обществ</w:t>
      </w:r>
      <w:r>
        <w:rPr>
          <w:rFonts w:ascii="Times New Roman" w:hAnsi="Times New Roman"/>
          <w:sz w:val="28"/>
        </w:rPr>
        <w:t>ам;</w:t>
      </w:r>
    </w:p>
    <w:p w14:paraId="99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обеспечивает информационное сопровождение о</w:t>
      </w:r>
      <w:r>
        <w:rPr>
          <w:rFonts w:ascii="Times New Roman" w:hAnsi="Times New Roman"/>
          <w:sz w:val="28"/>
        </w:rPr>
        <w:t>тбора.</w:t>
      </w:r>
    </w:p>
    <w:p w14:paraId="9A000000">
      <w:pPr>
        <w:spacing w:after="0" w:line="264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3.12.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 xml:space="preserve">Участник отбора вправе отозвать Заявку </w:t>
      </w:r>
      <w:r>
        <w:rPr>
          <w:rFonts w:ascii="Times New Roman" w:hAnsi="Times New Roman"/>
          <w:sz w:val="28"/>
        </w:rPr>
        <w:t xml:space="preserve">путем </w:t>
      </w:r>
      <w:r>
        <w:rPr>
          <w:rFonts w:ascii="Times New Roman" w:hAnsi="Times New Roman"/>
          <w:sz w:val="28"/>
        </w:rPr>
        <w:t>формирования к</w:t>
      </w:r>
      <w:r>
        <w:rPr>
          <w:rFonts w:ascii="Times New Roman" w:hAnsi="Times New Roman"/>
          <w:sz w:val="28"/>
        </w:rPr>
        <w:t>азачь</w:t>
      </w:r>
      <w:r>
        <w:rPr>
          <w:rFonts w:ascii="Times New Roman" w:hAnsi="Times New Roman"/>
          <w:sz w:val="28"/>
        </w:rPr>
        <w:t>им</w:t>
      </w:r>
      <w:r>
        <w:rPr>
          <w:rFonts w:ascii="Times New Roman" w:hAnsi="Times New Roman"/>
          <w:sz w:val="28"/>
        </w:rPr>
        <w:t xml:space="preserve"> обществ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в электронной фор</w:t>
      </w:r>
      <w:r>
        <w:rPr>
          <w:rFonts w:ascii="Times New Roman" w:hAnsi="Times New Roman"/>
          <w:sz w:val="28"/>
        </w:rPr>
        <w:t>ме уведомления об отзыве Заявки в системе «Электронный бюджет».</w:t>
      </w:r>
    </w:p>
    <w:p w14:paraId="9B000000">
      <w:pPr>
        <w:spacing w:after="160" w:line="264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Отзыв Заявки не препятствует повторной подаче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частником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тбора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 xml:space="preserve">аявки в течение срока проведения отбора, предусмотренного в объявлении </w:t>
      </w:r>
      <w:r>
        <w:rPr>
          <w:rFonts w:ascii="Times New Roman" w:hAnsi="Times New Roman"/>
          <w:sz w:val="28"/>
        </w:rPr>
        <w:t xml:space="preserve">о проведении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тбора</w:t>
      </w:r>
      <w:r>
        <w:rPr>
          <w:rFonts w:ascii="Times New Roman" w:hAnsi="Times New Roman"/>
          <w:sz w:val="28"/>
        </w:rPr>
        <w:t>.</w:t>
      </w:r>
    </w:p>
    <w:p w14:paraId="9C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3.13.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несение изменений в Заявк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>азачь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обществ</w:t>
      </w:r>
      <w:r>
        <w:rPr>
          <w:rFonts w:ascii="Times New Roman" w:hAnsi="Times New Roman"/>
          <w:sz w:val="28"/>
        </w:rPr>
        <w:t xml:space="preserve">ом </w:t>
      </w:r>
      <w:r>
        <w:rPr>
          <w:rFonts w:ascii="Times New Roman" w:hAnsi="Times New Roman"/>
          <w:sz w:val="28"/>
        </w:rPr>
        <w:t>возможно:</w:t>
      </w:r>
    </w:p>
    <w:p w14:paraId="9D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 дня окончания срока приема Заявок и только после формирования к</w:t>
      </w:r>
      <w:r>
        <w:rPr>
          <w:rFonts w:ascii="Times New Roman" w:hAnsi="Times New Roman"/>
          <w:sz w:val="28"/>
        </w:rPr>
        <w:t>азачь</w:t>
      </w:r>
      <w:r>
        <w:rPr>
          <w:rFonts w:ascii="Times New Roman" w:hAnsi="Times New Roman"/>
          <w:sz w:val="28"/>
        </w:rPr>
        <w:t>ими</w:t>
      </w:r>
      <w:r>
        <w:rPr>
          <w:rFonts w:ascii="Times New Roman" w:hAnsi="Times New Roman"/>
          <w:sz w:val="28"/>
        </w:rPr>
        <w:t xml:space="preserve"> обществ</w:t>
      </w:r>
      <w:r>
        <w:rPr>
          <w:rFonts w:ascii="Times New Roman" w:hAnsi="Times New Roman"/>
          <w:sz w:val="28"/>
        </w:rPr>
        <w:t>ами</w:t>
      </w:r>
      <w:r>
        <w:rPr>
          <w:rFonts w:ascii="Times New Roman" w:hAnsi="Times New Roman"/>
          <w:sz w:val="28"/>
        </w:rPr>
        <w:t xml:space="preserve"> в электронной форме уведомления об отзыве Заявки </w:t>
      </w:r>
      <w:r>
        <w:rPr>
          <w:rFonts w:ascii="Times New Roman" w:hAnsi="Times New Roman"/>
          <w:sz w:val="28"/>
        </w:rPr>
        <w:t>и последующего формирования новой Заявки</w:t>
      </w:r>
      <w:r>
        <w:rPr>
          <w:rFonts w:ascii="Times New Roman" w:hAnsi="Times New Roman"/>
          <w:sz w:val="28"/>
        </w:rPr>
        <w:t>;</w:t>
      </w:r>
    </w:p>
    <w:p w14:paraId="9E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этапе рассмотрения Заявки по решению </w:t>
      </w:r>
      <w:r>
        <w:rPr>
          <w:rFonts w:ascii="Times New Roman" w:hAnsi="Times New Roman"/>
          <w:sz w:val="28"/>
        </w:rPr>
        <w:t>организатора отбора</w:t>
      </w:r>
      <w:r>
        <w:rPr>
          <w:rFonts w:ascii="Times New Roman" w:hAnsi="Times New Roman"/>
          <w:sz w:val="28"/>
        </w:rPr>
        <w:t xml:space="preserve"> о возврате Заявки на доработку</w:t>
      </w:r>
      <w:r>
        <w:rPr>
          <w:rFonts w:ascii="Times New Roman" w:hAnsi="Times New Roman"/>
          <w:sz w:val="28"/>
        </w:rPr>
        <w:t>.</w:t>
      </w:r>
    </w:p>
    <w:p w14:paraId="9F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Внесение изменений в Заявку допускается не более одного раза</w:t>
      </w:r>
      <w:r>
        <w:rPr>
          <w:rFonts w:ascii="Times New Roman" w:hAnsi="Times New Roman"/>
          <w:sz w:val="28"/>
        </w:rPr>
        <w:t>.</w:t>
      </w:r>
    </w:p>
    <w:p w14:paraId="A0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3.14.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 xml:space="preserve">Порядок возврата </w:t>
      </w:r>
      <w:r>
        <w:rPr>
          <w:rFonts w:ascii="Times New Roman" w:hAnsi="Times New Roman"/>
          <w:sz w:val="28"/>
        </w:rPr>
        <w:t>организатором отбора</w:t>
      </w:r>
      <w:r>
        <w:rPr>
          <w:rFonts w:ascii="Times New Roman" w:hAnsi="Times New Roman"/>
          <w:sz w:val="28"/>
        </w:rPr>
        <w:t xml:space="preserve"> Заявок на доработку</w:t>
      </w:r>
      <w:r>
        <w:rPr>
          <w:rFonts w:ascii="Times New Roman" w:hAnsi="Times New Roman"/>
          <w:sz w:val="28"/>
        </w:rPr>
        <w:t>:</w:t>
      </w:r>
    </w:p>
    <w:p w14:paraId="A1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направление Заявки на доработку возможно не позднее </w:t>
      </w:r>
      <w:r>
        <w:rPr>
          <w:rFonts w:ascii="Times New Roman" w:hAnsi="Times New Roman"/>
          <w:sz w:val="28"/>
        </w:rPr>
        <w:t>3-х календарных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дней до окончания срока рассмотрения Заявок;</w:t>
      </w:r>
    </w:p>
    <w:p w14:paraId="A2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основаниями для возврата Заявки на доработку являются технические неточности, несоответствия, допущенные при заполнении Заявки;</w:t>
      </w:r>
    </w:p>
    <w:p w14:paraId="A3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Казачье общество</w:t>
      </w:r>
      <w:r>
        <w:rPr>
          <w:rFonts w:ascii="Times New Roman" w:hAnsi="Times New Roman"/>
          <w:sz w:val="28"/>
        </w:rPr>
        <w:t xml:space="preserve"> долж</w:t>
      </w:r>
      <w:r>
        <w:rPr>
          <w:rFonts w:ascii="Times New Roman" w:hAnsi="Times New Roman"/>
          <w:sz w:val="28"/>
        </w:rPr>
        <w:t>но</w:t>
      </w:r>
      <w:r>
        <w:rPr>
          <w:rFonts w:ascii="Times New Roman" w:hAnsi="Times New Roman"/>
          <w:sz w:val="28"/>
        </w:rPr>
        <w:t xml:space="preserve"> направить скорректированную Заявку не позднее </w:t>
      </w:r>
      <w:r>
        <w:rPr>
          <w:rFonts w:ascii="Times New Roman" w:hAnsi="Times New Roman"/>
          <w:sz w:val="28"/>
        </w:rPr>
        <w:t>2-</w:t>
      </w:r>
      <w:r>
        <w:rPr>
          <w:rFonts w:ascii="Times New Roman" w:hAnsi="Times New Roman"/>
          <w:sz w:val="28"/>
        </w:rPr>
        <w:t>го рабочего дня со дня возврата его Заявки на доработку</w:t>
      </w:r>
      <w:r>
        <w:rPr>
          <w:rFonts w:ascii="Times New Roman" w:hAnsi="Times New Roman"/>
          <w:sz w:val="28"/>
        </w:rPr>
        <w:t>.</w:t>
      </w:r>
    </w:p>
    <w:p w14:paraId="A4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3.15.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>С целью проведения о</w:t>
      </w:r>
      <w:r>
        <w:rPr>
          <w:rFonts w:ascii="Times New Roman" w:hAnsi="Times New Roman"/>
          <w:sz w:val="28"/>
        </w:rPr>
        <w:t>тбора Заявок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организатор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>тбора</w:t>
      </w:r>
      <w:r>
        <w:rPr>
          <w:rFonts w:ascii="Times New Roman" w:hAnsi="Times New Roman"/>
          <w:sz w:val="28"/>
        </w:rPr>
        <w:t xml:space="preserve"> организует работу комиссии, состав которой формируется из представителей органов местного самоуправления Администрации (Приложение 2)</w:t>
      </w:r>
      <w:r>
        <w:rPr>
          <w:rFonts w:ascii="Times New Roman" w:hAnsi="Times New Roman"/>
          <w:sz w:val="28"/>
        </w:rPr>
        <w:t>.</w:t>
      </w:r>
    </w:p>
    <w:p w14:paraId="A5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3.16.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 xml:space="preserve">В состав комиссии входят председатель, секретарь, а также члены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омиссии</w:t>
      </w:r>
      <w:r>
        <w:rPr>
          <w:rFonts w:ascii="Times New Roman" w:hAnsi="Times New Roman"/>
          <w:sz w:val="28"/>
        </w:rPr>
        <w:t>.</w:t>
      </w:r>
    </w:p>
    <w:p w14:paraId="A6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3.17.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>Полномочия, права, обязанн</w:t>
      </w:r>
      <w:r>
        <w:rPr>
          <w:rFonts w:ascii="Times New Roman" w:hAnsi="Times New Roman"/>
          <w:sz w:val="28"/>
        </w:rPr>
        <w:t>ости и ответственность членов к</w:t>
      </w:r>
      <w:r>
        <w:rPr>
          <w:rFonts w:ascii="Times New Roman" w:hAnsi="Times New Roman"/>
          <w:sz w:val="28"/>
        </w:rPr>
        <w:t>омиссии</w:t>
      </w:r>
      <w:r>
        <w:rPr>
          <w:rFonts w:ascii="Times New Roman" w:hAnsi="Times New Roman"/>
          <w:sz w:val="28"/>
        </w:rPr>
        <w:t>:</w:t>
      </w:r>
    </w:p>
    <w:p w14:paraId="A7000000">
      <w:pPr>
        <w:tabs>
          <w:tab w:leader="none" w:pos="1276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3.17.1.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 xml:space="preserve">Председатель комиссии организует работу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омиссии, в том числе</w:t>
      </w:r>
      <w:r>
        <w:rPr>
          <w:rFonts w:ascii="Times New Roman" w:hAnsi="Times New Roman"/>
          <w:sz w:val="28"/>
        </w:rPr>
        <w:t>:</w:t>
      </w:r>
    </w:p>
    <w:p w14:paraId="A8000000">
      <w:pPr>
        <w:tabs>
          <w:tab w:leader="none" w:pos="1560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определяет дату и повестку дня заседания комиссии</w:t>
      </w:r>
      <w:r>
        <w:rPr>
          <w:rFonts w:ascii="Times New Roman" w:hAnsi="Times New Roman"/>
          <w:sz w:val="28"/>
        </w:rPr>
        <w:t>;</w:t>
      </w:r>
    </w:p>
    <w:p w14:paraId="A9000000">
      <w:pPr>
        <w:tabs>
          <w:tab w:leader="none" w:pos="1560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проверяет наличие кворума на заседании комиссии</w:t>
      </w:r>
      <w:r>
        <w:rPr>
          <w:rFonts w:ascii="Times New Roman" w:hAnsi="Times New Roman"/>
          <w:sz w:val="28"/>
        </w:rPr>
        <w:t>;</w:t>
      </w:r>
    </w:p>
    <w:p w14:paraId="AA000000">
      <w:pPr>
        <w:tabs>
          <w:tab w:leader="none" w:pos="1560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ведет заседания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омиссии</w:t>
      </w:r>
      <w:r>
        <w:rPr>
          <w:rFonts w:ascii="Times New Roman" w:hAnsi="Times New Roman"/>
          <w:sz w:val="28"/>
        </w:rPr>
        <w:t>;</w:t>
      </w:r>
    </w:p>
    <w:p w14:paraId="AB000000">
      <w:pPr>
        <w:tabs>
          <w:tab w:leader="none" w:pos="156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ставит на голосование предложения членов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омиссии по вопросам, рассматриваемым на заседаниях комиссии</w:t>
      </w:r>
      <w:r>
        <w:rPr>
          <w:rFonts w:ascii="Times New Roman" w:hAnsi="Times New Roman"/>
          <w:sz w:val="28"/>
        </w:rPr>
        <w:t>;</w:t>
      </w:r>
    </w:p>
    <w:p w14:paraId="AC000000">
      <w:pPr>
        <w:tabs>
          <w:tab w:leader="none" w:pos="156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ставит подпись в протоколах заседаний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омиссии</w:t>
      </w:r>
      <w:r>
        <w:rPr>
          <w:rFonts w:ascii="Times New Roman" w:hAnsi="Times New Roman"/>
          <w:sz w:val="28"/>
        </w:rPr>
        <w:t>;</w:t>
      </w:r>
    </w:p>
    <w:p w14:paraId="AD000000">
      <w:pPr>
        <w:tabs>
          <w:tab w:leader="none" w:pos="156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вносит предложения по вопросам, относящимся к компетенции комиссии</w:t>
      </w:r>
      <w:r>
        <w:rPr>
          <w:rFonts w:ascii="Times New Roman" w:hAnsi="Times New Roman"/>
          <w:sz w:val="28"/>
        </w:rPr>
        <w:t>.</w:t>
      </w:r>
    </w:p>
    <w:p w14:paraId="AE000000">
      <w:pPr>
        <w:tabs>
          <w:tab w:leader="none" w:pos="1418" w:val="left"/>
          <w:tab w:leader="none" w:pos="156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3.17.2.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 xml:space="preserve">Исполняющий обязанности председателя комиссии </w:t>
      </w:r>
      <w:r>
        <w:rPr>
          <w:rFonts w:ascii="Times New Roman" w:hAnsi="Times New Roman"/>
          <w:sz w:val="28"/>
        </w:rPr>
        <w:t xml:space="preserve">назначается постановлением Администрации на время отсутствия председателя комиссии (болезнь, отпуск) и </w:t>
      </w:r>
      <w:r>
        <w:rPr>
          <w:rFonts w:ascii="Times New Roman" w:hAnsi="Times New Roman"/>
          <w:sz w:val="28"/>
        </w:rPr>
        <w:t>исполняет полномочия председателя комиссии в его отсутствие, в том числе ведет заседания и подписывает протоколы заседаний комиссии</w:t>
      </w:r>
      <w:r>
        <w:rPr>
          <w:rFonts w:ascii="Times New Roman" w:hAnsi="Times New Roman"/>
          <w:sz w:val="28"/>
        </w:rPr>
        <w:t>;</w:t>
      </w:r>
    </w:p>
    <w:p w14:paraId="AF000000">
      <w:pPr>
        <w:tabs>
          <w:tab w:leader="none" w:pos="156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обеспечивает контроль за своевременной подготовкой материалов </w:t>
      </w:r>
      <w:r>
        <w:rPr>
          <w:rFonts w:ascii="Times New Roman" w:hAnsi="Times New Roman"/>
          <w:sz w:val="28"/>
        </w:rPr>
        <w:t>для рассмотрения на заседании комиссии и за исполнением решений комиссии</w:t>
      </w:r>
      <w:r>
        <w:rPr>
          <w:rFonts w:ascii="Times New Roman" w:hAnsi="Times New Roman"/>
          <w:sz w:val="28"/>
        </w:rPr>
        <w:t>.</w:t>
      </w:r>
    </w:p>
    <w:p w14:paraId="B0000000">
      <w:pPr>
        <w:tabs>
          <w:tab w:leader="none" w:pos="1418" w:val="left"/>
          <w:tab w:leader="none" w:pos="156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3.17.3.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>Секретарь конкурсной комиссии</w:t>
      </w:r>
      <w:r>
        <w:rPr>
          <w:rFonts w:ascii="Times New Roman" w:hAnsi="Times New Roman"/>
          <w:sz w:val="28"/>
        </w:rPr>
        <w:t>:</w:t>
      </w:r>
    </w:p>
    <w:p w14:paraId="B1000000">
      <w:pPr>
        <w:tabs>
          <w:tab w:leader="none" w:pos="156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уведомляет членов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омиссии о дате проведения заседания комиссии</w:t>
      </w:r>
      <w:r>
        <w:rPr>
          <w:rFonts w:ascii="Times New Roman" w:hAnsi="Times New Roman"/>
          <w:sz w:val="28"/>
        </w:rPr>
        <w:t>;</w:t>
      </w:r>
    </w:p>
    <w:p w14:paraId="B2000000">
      <w:pPr>
        <w:tabs>
          <w:tab w:leader="none" w:pos="156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формирует рабочие материалы для заседаний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омиссии</w:t>
      </w:r>
      <w:r>
        <w:rPr>
          <w:rFonts w:ascii="Times New Roman" w:hAnsi="Times New Roman"/>
          <w:sz w:val="28"/>
        </w:rPr>
        <w:t>;</w:t>
      </w:r>
    </w:p>
    <w:p w14:paraId="B3000000">
      <w:pPr>
        <w:tabs>
          <w:tab w:leader="none" w:pos="156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ведет и подписывает (наряду с председателем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омиссии) протоколы заседаний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омиссии, обеспечивает их хранение в делах </w:t>
      </w:r>
      <w:r>
        <w:rPr>
          <w:rFonts w:ascii="Times New Roman" w:hAnsi="Times New Roman"/>
          <w:sz w:val="28"/>
        </w:rPr>
        <w:t>организатора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>тбора.</w:t>
      </w:r>
    </w:p>
    <w:p w14:paraId="B4000000">
      <w:pPr>
        <w:tabs>
          <w:tab w:leader="none" w:pos="1418" w:val="left"/>
          <w:tab w:leader="none" w:pos="156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3.17.4.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 xml:space="preserve">Члены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омиссии</w:t>
      </w:r>
      <w:r>
        <w:rPr>
          <w:rFonts w:ascii="Times New Roman" w:hAnsi="Times New Roman"/>
          <w:sz w:val="28"/>
        </w:rPr>
        <w:t>:</w:t>
      </w:r>
    </w:p>
    <w:p w14:paraId="B5000000">
      <w:pPr>
        <w:tabs>
          <w:tab w:leader="none" w:pos="1560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знакомятся с Заявками к</w:t>
      </w:r>
      <w:r>
        <w:rPr>
          <w:rFonts w:ascii="Times New Roman" w:hAnsi="Times New Roman"/>
          <w:sz w:val="28"/>
        </w:rPr>
        <w:t>азачьих обществ;</w:t>
      </w:r>
    </w:p>
    <w:p w14:paraId="B6000000">
      <w:pPr>
        <w:tabs>
          <w:tab w:leader="none" w:pos="156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голосуют по вопросам, рассматриваемым на заседаниях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омиссии</w:t>
      </w:r>
      <w:r>
        <w:rPr>
          <w:rFonts w:ascii="Times New Roman" w:hAnsi="Times New Roman"/>
          <w:sz w:val="28"/>
        </w:rPr>
        <w:t>;</w:t>
      </w:r>
    </w:p>
    <w:p w14:paraId="B7000000">
      <w:pPr>
        <w:tabs>
          <w:tab w:leader="none" w:pos="156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имеют право выражать особое мнение по рассматриваемым вопросам, которое заносится в протокол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омиссии или приобщается к протоколу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омиссии в письменной форме</w:t>
      </w:r>
      <w:r>
        <w:rPr>
          <w:rFonts w:ascii="Times New Roman" w:hAnsi="Times New Roman"/>
          <w:sz w:val="28"/>
        </w:rPr>
        <w:t>.</w:t>
      </w:r>
    </w:p>
    <w:p w14:paraId="B8000000">
      <w:pPr>
        <w:tabs>
          <w:tab w:leader="none" w:pos="1418" w:val="left"/>
          <w:tab w:leader="none" w:pos="1560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3.17.5.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 xml:space="preserve">В случае нарушения требований настоящего Порядка председатель, секретарь и члены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омиссии несут ответственность </w:t>
      </w:r>
      <w:r>
        <w:rPr>
          <w:rFonts w:ascii="Times New Roman" w:hAnsi="Times New Roman"/>
          <w:sz w:val="28"/>
        </w:rPr>
        <w:t>в соответствии с законодательством Российской Федерации</w:t>
      </w:r>
      <w:r>
        <w:rPr>
          <w:rFonts w:ascii="Times New Roman" w:hAnsi="Times New Roman"/>
          <w:sz w:val="28"/>
        </w:rPr>
        <w:t>.</w:t>
      </w:r>
    </w:p>
    <w:p w14:paraId="B9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3.18.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>Комиссия осуществляет следующие полномочия</w:t>
      </w:r>
      <w:r>
        <w:rPr>
          <w:rFonts w:ascii="Times New Roman" w:hAnsi="Times New Roman"/>
          <w:sz w:val="28"/>
        </w:rPr>
        <w:t>:</w:t>
      </w:r>
    </w:p>
    <w:p w14:paraId="BA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утверждает списки к</w:t>
      </w:r>
      <w:r>
        <w:rPr>
          <w:rFonts w:ascii="Times New Roman" w:hAnsi="Times New Roman"/>
          <w:sz w:val="28"/>
        </w:rPr>
        <w:t>азачьих обществ</w:t>
      </w:r>
      <w:r>
        <w:rPr>
          <w:rFonts w:ascii="Times New Roman" w:hAnsi="Times New Roman"/>
          <w:sz w:val="28"/>
        </w:rPr>
        <w:t xml:space="preserve">, допущенных, а также </w:t>
      </w:r>
      <w:r>
        <w:rPr>
          <w:rFonts w:ascii="Times New Roman" w:hAnsi="Times New Roman"/>
          <w:sz w:val="28"/>
        </w:rPr>
        <w:t>не допущенных к участию в о</w:t>
      </w:r>
      <w:r>
        <w:rPr>
          <w:rFonts w:ascii="Times New Roman" w:hAnsi="Times New Roman"/>
          <w:sz w:val="28"/>
        </w:rPr>
        <w:t>тборе;</w:t>
      </w:r>
    </w:p>
    <w:p w14:paraId="BB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возникновении вопросов, требующих специальных знаний, приглашает на свои заседания экспертов для разъяснения таких вопросов, в том числе для определения обоснованности расходов, указанных в бюджете Подрограммы</w:t>
      </w:r>
      <w:r>
        <w:rPr>
          <w:rFonts w:ascii="Times New Roman" w:hAnsi="Times New Roman"/>
          <w:sz w:val="28"/>
        </w:rPr>
        <w:t>;</w:t>
      </w:r>
    </w:p>
    <w:p w14:paraId="BC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формирует список к</w:t>
      </w:r>
      <w:r>
        <w:rPr>
          <w:rFonts w:ascii="Times New Roman" w:hAnsi="Times New Roman"/>
          <w:sz w:val="28"/>
        </w:rPr>
        <w:t>азачьих обществ</w:t>
      </w:r>
      <w:r>
        <w:rPr>
          <w:rFonts w:ascii="Times New Roman" w:hAnsi="Times New Roman"/>
          <w:sz w:val="28"/>
        </w:rPr>
        <w:t>, а также размеры сумм предоставляемых им субсидий</w:t>
      </w:r>
      <w:r>
        <w:rPr>
          <w:rFonts w:ascii="Times New Roman" w:hAnsi="Times New Roman"/>
          <w:sz w:val="28"/>
        </w:rPr>
        <w:t>.</w:t>
      </w:r>
    </w:p>
    <w:p w14:paraId="BD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3.19.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в процессе рассмотрения Заявок, член комиссии обязан заявить об этом председателю комиссии.</w:t>
      </w:r>
    </w:p>
    <w:p w14:paraId="BE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таком случае, чтоб не повлиять на объективное и беспристрастное решение комиссии, данный член комиссии не принимает участие </w:t>
      </w:r>
      <w:r>
        <w:rPr>
          <w:rFonts w:ascii="Times New Roman" w:hAnsi="Times New Roman"/>
          <w:sz w:val="28"/>
        </w:rPr>
        <w:t>в рассмотрении заявок</w:t>
      </w:r>
      <w:r>
        <w:rPr>
          <w:rFonts w:ascii="Times New Roman" w:hAnsi="Times New Roman"/>
          <w:sz w:val="28"/>
        </w:rPr>
        <w:t>.</w:t>
      </w:r>
    </w:p>
    <w:p w14:paraId="BF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3.20.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>Заседание 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миссии считается правомочным, если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нем присутствует не менее 5-ти (пять) членов комиссии</w:t>
      </w:r>
      <w:r>
        <w:rPr>
          <w:rFonts w:ascii="Times New Roman" w:hAnsi="Times New Roman"/>
          <w:sz w:val="28"/>
        </w:rPr>
        <w:t>.</w:t>
      </w:r>
    </w:p>
    <w:p w14:paraId="C0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3.21.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>Каждый член комиссии обладает одним голосом, член комиссии не вправе передавать свой голос другому лицу</w:t>
      </w:r>
      <w:r>
        <w:rPr>
          <w:rFonts w:ascii="Times New Roman" w:hAnsi="Times New Roman"/>
          <w:sz w:val="28"/>
        </w:rPr>
        <w:t>.</w:t>
      </w:r>
    </w:p>
    <w:p w14:paraId="C1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3.22.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 xml:space="preserve">Решения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омиссии принимаются, открытым голосованием - простым большинством голосов членов комиссии</w:t>
      </w:r>
      <w:r>
        <w:rPr>
          <w:rFonts w:ascii="Times New Roman" w:hAnsi="Times New Roman"/>
          <w:sz w:val="28"/>
        </w:rPr>
        <w:t>.</w:t>
      </w:r>
    </w:p>
    <w:p w14:paraId="C2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равенства голосов голос председательствующего на заседании является решающим</w:t>
      </w:r>
      <w:r>
        <w:rPr>
          <w:rFonts w:ascii="Times New Roman" w:hAnsi="Times New Roman"/>
          <w:sz w:val="28"/>
        </w:rPr>
        <w:t>.</w:t>
      </w:r>
    </w:p>
    <w:p w14:paraId="C3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3.23.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>Решения комиссии оформляются п</w:t>
      </w:r>
      <w:r>
        <w:rPr>
          <w:rFonts w:ascii="Times New Roman" w:hAnsi="Times New Roman"/>
          <w:sz w:val="28"/>
        </w:rPr>
        <w:t>ротоколом.</w:t>
      </w:r>
    </w:p>
    <w:p w14:paraId="C4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3.24.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>Рассмотрение Заявок, а также определение победителей о</w:t>
      </w:r>
      <w:r>
        <w:rPr>
          <w:rFonts w:ascii="Times New Roman" w:hAnsi="Times New Roman"/>
          <w:sz w:val="28"/>
        </w:rPr>
        <w:t>тбора</w:t>
      </w:r>
      <w:r>
        <w:rPr>
          <w:rFonts w:ascii="Times New Roman" w:hAnsi="Times New Roman"/>
          <w:sz w:val="28"/>
        </w:rPr>
        <w:t xml:space="preserve"> предусматривает</w:t>
      </w:r>
      <w:r>
        <w:rPr>
          <w:rFonts w:ascii="Times New Roman" w:hAnsi="Times New Roman"/>
          <w:sz w:val="28"/>
        </w:rPr>
        <w:t>:</w:t>
      </w:r>
    </w:p>
    <w:p w14:paraId="C5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открытие </w:t>
      </w:r>
      <w:r>
        <w:rPr>
          <w:rFonts w:ascii="Times New Roman" w:hAnsi="Times New Roman"/>
          <w:sz w:val="28"/>
        </w:rPr>
        <w:t>организатору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>тбора</w:t>
      </w:r>
      <w:r>
        <w:rPr>
          <w:rFonts w:ascii="Times New Roman" w:hAnsi="Times New Roman"/>
          <w:sz w:val="28"/>
        </w:rPr>
        <w:t>, а также членам комиссии доступа к</w:t>
      </w:r>
      <w:r>
        <w:rPr>
          <w:rFonts w:ascii="Times New Roman" w:hAnsi="Times New Roman"/>
          <w:sz w:val="28"/>
        </w:rPr>
        <w:t xml:space="preserve"> системе «Электронный бюджет»</w:t>
      </w:r>
      <w:r>
        <w:rPr>
          <w:rFonts w:ascii="Times New Roman" w:hAnsi="Times New Roman"/>
          <w:sz w:val="28"/>
        </w:rPr>
        <w:t xml:space="preserve"> к Заявкам для их рассмотрения;</w:t>
      </w:r>
    </w:p>
    <w:p w14:paraId="C6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автоматическое формирование протокола вскрытия заявок на Едином портале и подписание его усиленной квалифицированной электронной подписью председателя комиссии в системе «Электронный бюджет», а также размещение указанного протокола на Едином портале не позднее 5-ти календарных дней, следующих за днем его подписания</w:t>
      </w:r>
      <w:r>
        <w:rPr>
          <w:rFonts w:ascii="Times New Roman" w:hAnsi="Times New Roman"/>
          <w:sz w:val="28"/>
        </w:rPr>
        <w:t>;</w:t>
      </w:r>
    </w:p>
    <w:p w14:paraId="C7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ранжирования поступивших Заявок, определяемый по мере очередности поступления Заяво</w:t>
      </w:r>
      <w:r>
        <w:rPr>
          <w:rFonts w:ascii="Times New Roman" w:hAnsi="Times New Roman"/>
          <w:sz w:val="28"/>
        </w:rPr>
        <w:t>к;</w:t>
      </w:r>
    </w:p>
    <w:p w14:paraId="C8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автоматическое формирование протокола подведения итогов о</w:t>
      </w:r>
      <w:r>
        <w:rPr>
          <w:rFonts w:ascii="Times New Roman" w:hAnsi="Times New Roman"/>
          <w:sz w:val="28"/>
        </w:rPr>
        <w:t xml:space="preserve">тбора </w:t>
      </w:r>
      <w:r>
        <w:rPr>
          <w:rFonts w:ascii="Times New Roman" w:hAnsi="Times New Roman"/>
          <w:sz w:val="28"/>
        </w:rPr>
        <w:t>на Едином портале на основании результатов определения победителя о</w:t>
      </w:r>
      <w:r>
        <w:rPr>
          <w:rFonts w:ascii="Times New Roman" w:hAnsi="Times New Roman"/>
          <w:sz w:val="28"/>
        </w:rPr>
        <w:t>тбора</w:t>
      </w:r>
      <w:r>
        <w:rPr>
          <w:rFonts w:ascii="Times New Roman" w:hAnsi="Times New Roman"/>
          <w:sz w:val="28"/>
        </w:rPr>
        <w:t xml:space="preserve"> и подписание его усиленной квалифицированной электронной подписью председателя комиссии в системе «Электронный бюджет», а также размещение указанного протокола на Едином портале </w:t>
      </w:r>
      <w:r>
        <w:rPr>
          <w:rFonts w:ascii="Times New Roman" w:hAnsi="Times New Roman"/>
          <w:sz w:val="28"/>
        </w:rPr>
        <w:t xml:space="preserve">не позднее 5-ти </w:t>
      </w:r>
      <w:r>
        <w:rPr>
          <w:rFonts w:ascii="Times New Roman" w:hAnsi="Times New Roman"/>
          <w:sz w:val="28"/>
        </w:rPr>
        <w:t>календарных дней</w:t>
      </w:r>
      <w:r>
        <w:rPr>
          <w:rFonts w:ascii="Times New Roman" w:hAnsi="Times New Roman"/>
          <w:sz w:val="28"/>
        </w:rPr>
        <w:t>, следующих за днем его подписания</w:t>
      </w:r>
      <w:r>
        <w:rPr>
          <w:rFonts w:ascii="Times New Roman" w:hAnsi="Times New Roman"/>
          <w:sz w:val="28"/>
        </w:rPr>
        <w:t>.</w:t>
      </w:r>
    </w:p>
    <w:p w14:paraId="C9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Внесение изменений в первичный протокол рассмотрения Заявок и </w:t>
      </w:r>
      <w:r>
        <w:rPr>
          <w:rFonts w:ascii="Times New Roman" w:hAnsi="Times New Roman"/>
          <w:sz w:val="28"/>
        </w:rPr>
        <w:t>протокола подведения итогов отбора</w:t>
      </w:r>
      <w:r>
        <w:rPr>
          <w:rFonts w:ascii="Times New Roman" w:hAnsi="Times New Roman"/>
          <w:sz w:val="28"/>
        </w:rPr>
        <w:t>, возможно со дня подписания первых версий протокола рассмотрения Заявок и протокола подведения итогов о</w:t>
      </w:r>
      <w:r>
        <w:rPr>
          <w:rFonts w:ascii="Times New Roman" w:hAnsi="Times New Roman"/>
          <w:sz w:val="28"/>
        </w:rPr>
        <w:t xml:space="preserve">тбора, </w:t>
      </w:r>
      <w:r>
        <w:rPr>
          <w:rFonts w:ascii="Times New Roman" w:hAnsi="Times New Roman"/>
          <w:sz w:val="28"/>
        </w:rPr>
        <w:t>путем формирования новых версий указанных протоколов с указанием причин внесения изменений</w:t>
      </w:r>
      <w:r>
        <w:rPr>
          <w:rFonts w:ascii="Times New Roman" w:hAnsi="Times New Roman"/>
          <w:sz w:val="28"/>
        </w:rPr>
        <w:t>.</w:t>
      </w:r>
    </w:p>
    <w:p w14:paraId="CA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3.25.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 xml:space="preserve">Члены комиссии рассматривают Заявки в течение 10-ти календарных дней </w:t>
      </w:r>
      <w:r>
        <w:rPr>
          <w:rFonts w:ascii="Times New Roman" w:hAnsi="Times New Roman"/>
          <w:sz w:val="28"/>
        </w:rPr>
        <w:t>с момента открытия доступа к ним в системе «Электронный бюджет».</w:t>
      </w:r>
    </w:p>
    <w:p w14:paraId="CB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Комиссия рассматривает заявки казачьих обществ в соответствии </w:t>
      </w:r>
      <w:r>
        <w:rPr>
          <w:rFonts w:ascii="Times New Roman" w:hAnsi="Times New Roman"/>
          <w:sz w:val="28"/>
        </w:rPr>
        <w:t>с пункт</w:t>
      </w:r>
      <w:r>
        <w:rPr>
          <w:rFonts w:ascii="Times New Roman" w:hAnsi="Times New Roman"/>
          <w:sz w:val="28"/>
        </w:rPr>
        <w:t>ами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3.17</w:t>
      </w:r>
      <w:r>
        <w:rPr>
          <w:rFonts w:ascii="Times New Roman" w:hAnsi="Times New Roman"/>
          <w:sz w:val="28"/>
        </w:rPr>
        <w:t xml:space="preserve"> - 3.18 настоящего</w:t>
      </w:r>
      <w:r>
        <w:rPr>
          <w:rFonts w:ascii="Times New Roman" w:hAnsi="Times New Roman"/>
          <w:sz w:val="28"/>
        </w:rPr>
        <w:t xml:space="preserve"> Порядка.</w:t>
      </w:r>
    </w:p>
    <w:p w14:paraId="CC000000">
      <w:pPr>
        <w:tabs>
          <w:tab w:leader="none" w:pos="710" w:val="left"/>
        </w:tabs>
        <w:spacing w:after="0" w:line="240" w:lineRule="auto"/>
        <w:ind w:firstLine="71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3.26.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 xml:space="preserve">ешение об отклонении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</w:rPr>
        <w:t>аявки принимает</w:t>
      </w:r>
      <w:r>
        <w:rPr>
          <w:rFonts w:ascii="Times New Roman" w:hAnsi="Times New Roman"/>
          <w:sz w:val="28"/>
        </w:rPr>
        <w:t>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организатором отбора </w:t>
      </w:r>
      <w:r>
        <w:rPr>
          <w:rFonts w:ascii="Times New Roman" w:hAnsi="Times New Roman"/>
          <w:sz w:val="28"/>
        </w:rPr>
        <w:t>в соответствии с пунктом 2.15 настоящего Порядка</w:t>
      </w:r>
      <w:r>
        <w:rPr>
          <w:rFonts w:ascii="Times New Roman" w:hAnsi="Times New Roman"/>
          <w:sz w:val="28"/>
        </w:rPr>
        <w:t>.</w:t>
      </w:r>
    </w:p>
    <w:p w14:paraId="CD000000">
      <w:pPr>
        <w:tabs>
          <w:tab w:leader="none" w:pos="1418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3.27.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>По итогам определения победителя о</w:t>
      </w:r>
      <w:r>
        <w:rPr>
          <w:rFonts w:ascii="Times New Roman" w:hAnsi="Times New Roman"/>
          <w:sz w:val="28"/>
        </w:rPr>
        <w:t>тбора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омиссия определяет список получателя субсидий, а также размеры сумм предоставляемых </w:t>
      </w:r>
      <w:r>
        <w:rPr>
          <w:rFonts w:ascii="Times New Roman" w:hAnsi="Times New Roman"/>
          <w:sz w:val="28"/>
        </w:rPr>
        <w:t>им субсидий в пределах бюджетных ассигнований на проведение о</w:t>
      </w:r>
      <w:r>
        <w:rPr>
          <w:rFonts w:ascii="Times New Roman" w:hAnsi="Times New Roman"/>
          <w:sz w:val="28"/>
        </w:rPr>
        <w:t xml:space="preserve">тбора </w:t>
      </w:r>
      <w:r>
        <w:rPr>
          <w:rFonts w:ascii="Times New Roman" w:hAnsi="Times New Roman"/>
          <w:sz w:val="28"/>
        </w:rPr>
        <w:t>в текущем финансовом году. При этом денежные средства распределяются победителю отбора к</w:t>
      </w:r>
      <w:r>
        <w:rPr>
          <w:rFonts w:ascii="Times New Roman" w:hAnsi="Times New Roman"/>
          <w:sz w:val="28"/>
        </w:rPr>
        <w:t>азачьему</w:t>
      </w:r>
      <w:r>
        <w:rPr>
          <w:rFonts w:ascii="Times New Roman" w:hAnsi="Times New Roman"/>
          <w:sz w:val="28"/>
        </w:rPr>
        <w:t xml:space="preserve"> обществ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зависимости от суммы запрашиваемого размера субсиди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, предусмотренн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бюджет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м Подпрограмм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>, представляем</w:t>
      </w:r>
      <w:r>
        <w:rPr>
          <w:rFonts w:ascii="Times New Roman" w:hAnsi="Times New Roman"/>
          <w:sz w:val="28"/>
        </w:rPr>
        <w:t>ой</w:t>
      </w:r>
      <w:r>
        <w:rPr>
          <w:rFonts w:ascii="Times New Roman" w:hAnsi="Times New Roman"/>
          <w:sz w:val="28"/>
        </w:rPr>
        <w:t xml:space="preserve"> к</w:t>
      </w:r>
      <w:r>
        <w:rPr>
          <w:rFonts w:ascii="Times New Roman" w:hAnsi="Times New Roman"/>
          <w:sz w:val="28"/>
        </w:rPr>
        <w:t xml:space="preserve">азачьим обществам </w:t>
      </w:r>
      <w:r>
        <w:rPr>
          <w:rFonts w:ascii="Times New Roman" w:hAnsi="Times New Roman"/>
          <w:sz w:val="28"/>
        </w:rPr>
        <w:t>в текущем финансовом году</w:t>
      </w:r>
      <w:r>
        <w:rPr>
          <w:rFonts w:ascii="Times New Roman" w:hAnsi="Times New Roman"/>
          <w:sz w:val="28"/>
        </w:rPr>
        <w:t>.</w:t>
      </w:r>
    </w:p>
    <w:p w14:paraId="CE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3.28.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>Порядок отмены проведения о</w:t>
      </w:r>
      <w:r>
        <w:rPr>
          <w:rFonts w:ascii="Times New Roman" w:hAnsi="Times New Roman"/>
          <w:sz w:val="28"/>
        </w:rPr>
        <w:t>тбора:</w:t>
      </w:r>
    </w:p>
    <w:p w14:paraId="CF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объявление </w:t>
      </w:r>
      <w:r>
        <w:rPr>
          <w:rFonts w:ascii="Times New Roman" w:hAnsi="Times New Roman"/>
          <w:sz w:val="28"/>
        </w:rPr>
        <w:t>организатора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>тбора</w:t>
      </w:r>
      <w:r>
        <w:rPr>
          <w:rFonts w:ascii="Times New Roman" w:hAnsi="Times New Roman"/>
          <w:sz w:val="28"/>
        </w:rPr>
        <w:t xml:space="preserve"> об отмене проведения о</w:t>
      </w:r>
      <w:r>
        <w:rPr>
          <w:rFonts w:ascii="Times New Roman" w:hAnsi="Times New Roman"/>
          <w:sz w:val="28"/>
        </w:rPr>
        <w:t>тбора</w:t>
      </w:r>
      <w:r>
        <w:rPr>
          <w:rFonts w:ascii="Times New Roman" w:hAnsi="Times New Roman"/>
          <w:sz w:val="28"/>
        </w:rPr>
        <w:t xml:space="preserve"> на Едином портале допускается не позднее чем за 1-н (один) календарный день до даты окончания срока подачи заявок к</w:t>
      </w:r>
      <w:r>
        <w:rPr>
          <w:rFonts w:ascii="Times New Roman" w:hAnsi="Times New Roman"/>
          <w:sz w:val="28"/>
        </w:rPr>
        <w:t>азачьими обществами;</w:t>
      </w:r>
    </w:p>
    <w:p w14:paraId="D0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объявление об отмене о</w:t>
      </w:r>
      <w:r>
        <w:rPr>
          <w:rFonts w:ascii="Times New Roman" w:hAnsi="Times New Roman"/>
          <w:sz w:val="28"/>
        </w:rPr>
        <w:t>тбора</w:t>
      </w:r>
      <w:r>
        <w:rPr>
          <w:rFonts w:ascii="Times New Roman" w:hAnsi="Times New Roman"/>
          <w:sz w:val="28"/>
        </w:rPr>
        <w:t xml:space="preserve"> формируется в электронной форме посредством заполнения соответствующих экранных форм в системе «Электронный бюджет», подписывается усиленной квалифицированной электронной подписью председателя комиссии, размещается на Едином портале и содержит информацию о причинах отмены о</w:t>
      </w:r>
      <w:r>
        <w:rPr>
          <w:rFonts w:ascii="Times New Roman" w:hAnsi="Times New Roman"/>
          <w:sz w:val="28"/>
        </w:rPr>
        <w:t>тбора.</w:t>
      </w:r>
    </w:p>
    <w:p w14:paraId="D1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Казачьи общества</w:t>
      </w:r>
      <w:r>
        <w:rPr>
          <w:rFonts w:ascii="Times New Roman" w:hAnsi="Times New Roman"/>
          <w:sz w:val="28"/>
        </w:rPr>
        <w:t>, подавшие заявки, информируются об отмене проведения о</w:t>
      </w:r>
      <w:r>
        <w:rPr>
          <w:rFonts w:ascii="Times New Roman" w:hAnsi="Times New Roman"/>
          <w:sz w:val="28"/>
        </w:rPr>
        <w:t>тбора</w:t>
      </w:r>
      <w:r>
        <w:rPr>
          <w:rFonts w:ascii="Times New Roman" w:hAnsi="Times New Roman"/>
          <w:sz w:val="28"/>
        </w:rPr>
        <w:t xml:space="preserve"> через систему «Электронный бюджет».</w:t>
      </w:r>
    </w:p>
    <w:p w14:paraId="D2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Отбор</w:t>
      </w:r>
      <w:r>
        <w:rPr>
          <w:rFonts w:ascii="Times New Roman" w:hAnsi="Times New Roman"/>
          <w:sz w:val="28"/>
        </w:rPr>
        <w:t xml:space="preserve"> считается отмененным со дня размещения объявления о его отмене на Едином портале</w:t>
      </w:r>
      <w:r>
        <w:rPr>
          <w:rFonts w:ascii="Times New Roman" w:hAnsi="Times New Roman"/>
          <w:sz w:val="28"/>
        </w:rPr>
        <w:t>;</w:t>
      </w:r>
    </w:p>
    <w:p w14:paraId="D3000000">
      <w:pPr>
        <w:spacing w:after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sz w:val="28"/>
        </w:rPr>
        <w:t>после окончания срока отмены проведения о</w:t>
      </w:r>
      <w:r>
        <w:rPr>
          <w:rFonts w:ascii="Times New Roman" w:hAnsi="Times New Roman"/>
          <w:sz w:val="28"/>
        </w:rPr>
        <w:t>тбора</w:t>
      </w:r>
      <w:r>
        <w:rPr>
          <w:rFonts w:ascii="Times New Roman" w:hAnsi="Times New Roman"/>
          <w:sz w:val="28"/>
        </w:rPr>
        <w:t xml:space="preserve"> и до заключения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оглашения с победителем о</w:t>
      </w:r>
      <w:r>
        <w:rPr>
          <w:rFonts w:ascii="Times New Roman" w:hAnsi="Times New Roman"/>
          <w:sz w:val="28"/>
        </w:rPr>
        <w:t>тбора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организатор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>тбора</w:t>
      </w:r>
      <w:r>
        <w:rPr>
          <w:rFonts w:ascii="Times New Roman" w:hAnsi="Times New Roman"/>
          <w:sz w:val="28"/>
        </w:rPr>
        <w:t xml:space="preserve"> может отменить о</w:t>
      </w:r>
      <w:r>
        <w:rPr>
          <w:rFonts w:ascii="Times New Roman" w:hAnsi="Times New Roman"/>
          <w:sz w:val="28"/>
        </w:rPr>
        <w:t>тбор</w:t>
      </w:r>
      <w:r>
        <w:rPr>
          <w:rFonts w:ascii="Times New Roman" w:hAnsi="Times New Roman"/>
          <w:sz w:val="28"/>
        </w:rPr>
        <w:t xml:space="preserve"> только в случае возникновения обстоятельств непреодолимой силы </w:t>
      </w:r>
      <w:r>
        <w:rPr>
          <w:rFonts w:ascii="Times New Roman" w:hAnsi="Times New Roman"/>
          <w:sz w:val="28"/>
        </w:rPr>
        <w:t xml:space="preserve">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"https://login.consultant.ru/link/?req=doc&amp;base=LAW&amp;n=482692&amp;dst=101922%20"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пунктом 3 статьи 401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Гражданского кодекса Российской Федерации</w:t>
      </w:r>
      <w:r>
        <w:rPr>
          <w:rFonts w:ascii="Times New Roman" w:hAnsi="Times New Roman"/>
          <w:sz w:val="28"/>
        </w:rPr>
        <w:t>.</w:t>
      </w:r>
    </w:p>
    <w:p w14:paraId="D4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3.29.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>Если объем средств остался нераспределенным, объявляется проведение дополнительного отбора.</w:t>
      </w:r>
    </w:p>
    <w:p w14:paraId="D5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3.30.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>В случае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если на о</w:t>
      </w:r>
      <w:r>
        <w:rPr>
          <w:rFonts w:ascii="Times New Roman" w:hAnsi="Times New Roman"/>
          <w:sz w:val="28"/>
        </w:rPr>
        <w:t>тбор</w:t>
      </w:r>
      <w:r>
        <w:rPr>
          <w:rFonts w:ascii="Times New Roman" w:hAnsi="Times New Roman"/>
          <w:sz w:val="28"/>
        </w:rPr>
        <w:t xml:space="preserve"> подана 1-а (один) Заявка и она отвечает требованиям отбора и настоящего Порядка, то комиссия вправе принять решение о допуске к участию такой Заявки в о</w:t>
      </w:r>
      <w:r>
        <w:rPr>
          <w:rFonts w:ascii="Times New Roman" w:hAnsi="Times New Roman"/>
          <w:sz w:val="28"/>
        </w:rPr>
        <w:t xml:space="preserve">тборе </w:t>
      </w:r>
      <w:r>
        <w:rPr>
          <w:rFonts w:ascii="Times New Roman" w:hAnsi="Times New Roman"/>
          <w:sz w:val="28"/>
        </w:rPr>
        <w:t>как единственного участника</w:t>
      </w:r>
      <w:r>
        <w:rPr>
          <w:rFonts w:ascii="Times New Roman" w:hAnsi="Times New Roman"/>
          <w:sz w:val="28"/>
        </w:rPr>
        <w:t>.</w:t>
      </w:r>
    </w:p>
    <w:p w14:paraId="D6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10"/>
          <w:sz w:val="28"/>
        </w:rPr>
        <w:t>3.31.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pacing w:val="-10"/>
          <w:sz w:val="28"/>
        </w:rPr>
        <w:t>В случае отсутствия Заявок на участие в отборе или в случае принятия решения комиссией о том, что Заявки ни одного из участников</w:t>
      </w:r>
      <w:r>
        <w:rPr>
          <w:rFonts w:ascii="Times New Roman" w:hAnsi="Times New Roman"/>
          <w:spacing w:val="-10"/>
          <w:sz w:val="28"/>
        </w:rPr>
        <w:t xml:space="preserve"> отбора </w:t>
      </w:r>
      <w:r>
        <w:rPr>
          <w:rFonts w:ascii="Times New Roman" w:hAnsi="Times New Roman"/>
          <w:spacing w:val="-10"/>
          <w:sz w:val="28"/>
        </w:rPr>
        <w:t xml:space="preserve">не соответствуют требованиям </w:t>
      </w:r>
      <w:r>
        <w:rPr>
          <w:rFonts w:ascii="Times New Roman" w:hAnsi="Times New Roman"/>
          <w:sz w:val="28"/>
        </w:rPr>
        <w:t>отбора и настоящего</w:t>
      </w:r>
      <w:r>
        <w:rPr>
          <w:rFonts w:ascii="Times New Roman" w:hAnsi="Times New Roman"/>
          <w:spacing w:val="-10"/>
          <w:sz w:val="28"/>
        </w:rPr>
        <w:t xml:space="preserve"> Порядка, отбор признается несостоявшимся </w:t>
      </w:r>
      <w:r>
        <w:rPr>
          <w:rFonts w:ascii="Times New Roman" w:hAnsi="Times New Roman"/>
          <w:spacing w:val="-10"/>
          <w:sz w:val="28"/>
        </w:rPr>
        <w:t>и объявляется проведение повторного отбора в соответствии с настоящим Порядком.</w:t>
      </w:r>
    </w:p>
    <w:p w14:paraId="D7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3.32.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>В случае отказа к</w:t>
      </w:r>
      <w:r>
        <w:rPr>
          <w:rFonts w:ascii="Times New Roman" w:hAnsi="Times New Roman"/>
          <w:sz w:val="28"/>
        </w:rPr>
        <w:t xml:space="preserve">азачьего общества </w:t>
      </w:r>
      <w:r>
        <w:rPr>
          <w:rFonts w:ascii="Times New Roman" w:hAnsi="Times New Roman"/>
          <w:sz w:val="28"/>
        </w:rPr>
        <w:t>победителя отбора</w:t>
      </w:r>
      <w:r>
        <w:rPr>
          <w:rFonts w:ascii="Times New Roman" w:hAnsi="Times New Roman"/>
          <w:sz w:val="28"/>
        </w:rPr>
        <w:t xml:space="preserve"> от права стать получателем субсидий, </w:t>
      </w:r>
      <w:r>
        <w:rPr>
          <w:rFonts w:ascii="Times New Roman" w:hAnsi="Times New Roman"/>
          <w:sz w:val="28"/>
        </w:rPr>
        <w:t xml:space="preserve">объявляется проведение дополнительного Отбора, указанного </w:t>
      </w:r>
      <w:r>
        <w:rPr>
          <w:rFonts w:ascii="Times New Roman" w:hAnsi="Times New Roman"/>
          <w:sz w:val="28"/>
        </w:rPr>
        <w:t>в пункте 3.</w:t>
      </w:r>
      <w:r>
        <w:rPr>
          <w:rFonts w:ascii="Times New Roman" w:hAnsi="Times New Roman"/>
          <w:sz w:val="28"/>
        </w:rPr>
        <w:t>29 настоящего</w:t>
      </w:r>
      <w:r>
        <w:rPr>
          <w:rFonts w:ascii="Times New Roman" w:hAnsi="Times New Roman"/>
          <w:sz w:val="28"/>
        </w:rPr>
        <w:t xml:space="preserve"> Порядка.</w:t>
      </w:r>
    </w:p>
    <w:p w14:paraId="D8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Данное правило может применяться неоднократно, вплоть до исчерпания списка казачьих обществ.</w:t>
      </w:r>
    </w:p>
    <w:p w14:paraId="D9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указанных случаях объем предоставляемой субсидии может превышать объем средств, запрашиваемых казачь</w:t>
      </w:r>
      <w:r>
        <w:rPr>
          <w:rFonts w:ascii="Times New Roman" w:hAnsi="Times New Roman"/>
          <w:sz w:val="28"/>
        </w:rPr>
        <w:t>им</w:t>
      </w:r>
      <w:r>
        <w:rPr>
          <w:rFonts w:ascii="Times New Roman" w:hAnsi="Times New Roman"/>
          <w:sz w:val="28"/>
        </w:rPr>
        <w:t xml:space="preserve"> общество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оставшихся в списках</w:t>
      </w:r>
      <w:r>
        <w:rPr>
          <w:rFonts w:ascii="Times New Roman" w:hAnsi="Times New Roman"/>
          <w:sz w:val="28"/>
        </w:rPr>
        <w:t xml:space="preserve"> получател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 xml:space="preserve"> субсидий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но </w:t>
      </w:r>
      <w:r>
        <w:rPr>
          <w:rFonts w:ascii="Times New Roman" w:hAnsi="Times New Roman"/>
          <w:sz w:val="28"/>
        </w:rPr>
        <w:t xml:space="preserve">в пределах средств, предусмотренных в бюджете </w:t>
      </w:r>
      <w:r>
        <w:rPr>
          <w:rFonts w:ascii="Times New Roman" w:hAnsi="Times New Roman"/>
          <w:sz w:val="28"/>
        </w:rPr>
        <w:t>Администрации на проведение мероприятий предусмотренной Подпрограммой на текущий финансовый год</w:t>
      </w:r>
      <w:r>
        <w:rPr>
          <w:rFonts w:ascii="Times New Roman" w:hAnsi="Times New Roman"/>
          <w:sz w:val="28"/>
        </w:rPr>
        <w:t>.</w:t>
      </w:r>
    </w:p>
    <w:p w14:paraId="DA000000">
      <w:pPr>
        <w:tabs>
          <w:tab w:leader="none" w:pos="1418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3.33.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>Для перечисления</w:t>
      </w:r>
      <w:r>
        <w:rPr>
          <w:rFonts w:ascii="Times New Roman" w:hAnsi="Times New Roman"/>
          <w:sz w:val="28"/>
        </w:rPr>
        <w:t xml:space="preserve"> субсидий</w:t>
      </w:r>
      <w:r>
        <w:rPr>
          <w:rFonts w:ascii="Times New Roman" w:hAnsi="Times New Roman"/>
          <w:sz w:val="28"/>
        </w:rPr>
        <w:t xml:space="preserve"> победителю организатор отбора </w:t>
      </w:r>
      <w:r>
        <w:rPr>
          <w:rFonts w:ascii="Times New Roman" w:hAnsi="Times New Roman"/>
          <w:sz w:val="28"/>
        </w:rPr>
        <w:t xml:space="preserve">направляет в Администрацию - </w:t>
      </w:r>
      <w:r>
        <w:rPr>
          <w:rFonts w:ascii="Times New Roman" w:hAnsi="Times New Roman"/>
          <w:sz w:val="28"/>
        </w:rPr>
        <w:t>главному распорядителю бюджетных средств, следующие документы:</w:t>
      </w:r>
    </w:p>
    <w:p w14:paraId="DB000000">
      <w:pPr>
        <w:tabs>
          <w:tab w:leader="none" w:pos="1418" w:val="left"/>
        </w:tabs>
        <w:spacing w:after="0" w:line="240" w:lineRule="auto"/>
        <w:ind w:firstLine="0" w:left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Соглашение, подписанное </w:t>
      </w:r>
      <w:r>
        <w:rPr>
          <w:rFonts w:ascii="Times New Roman" w:hAnsi="Times New Roman"/>
          <w:sz w:val="28"/>
        </w:rPr>
        <w:t>с победителем отбора;</w:t>
      </w:r>
    </w:p>
    <w:p w14:paraId="DC000000">
      <w:pPr>
        <w:tabs>
          <w:tab w:leader="none" w:pos="1418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Протокол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автоматическ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формирован</w:t>
      </w:r>
      <w:r>
        <w:rPr>
          <w:rFonts w:ascii="Times New Roman" w:hAnsi="Times New Roman"/>
          <w:sz w:val="28"/>
        </w:rPr>
        <w:t>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после</w:t>
      </w:r>
      <w:r>
        <w:rPr>
          <w:rFonts w:ascii="Times New Roman" w:hAnsi="Times New Roman"/>
          <w:sz w:val="28"/>
        </w:rPr>
        <w:t xml:space="preserve"> подведения итогов</w:t>
      </w:r>
      <w:r>
        <w:rPr>
          <w:rFonts w:ascii="Times New Roman" w:hAnsi="Times New Roman"/>
          <w:sz w:val="28"/>
        </w:rPr>
        <w:t xml:space="preserve"> отбора на Едином портале на основании результатов определения победителя отбора.</w:t>
      </w:r>
    </w:p>
    <w:p w14:paraId="DD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3.34.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 xml:space="preserve">В случае признания казачьего общества уклонившимся </w:t>
      </w:r>
      <w:r>
        <w:rPr>
          <w:rFonts w:ascii="Times New Roman" w:hAnsi="Times New Roman"/>
          <w:sz w:val="28"/>
        </w:rPr>
        <w:t>от заключения Соглашения, указанного в пункте 2.</w:t>
      </w:r>
      <w:r>
        <w:rPr>
          <w:rFonts w:ascii="Times New Roman" w:hAnsi="Times New Roman"/>
          <w:sz w:val="28"/>
        </w:rPr>
        <w:t>16 настоящего</w:t>
      </w:r>
      <w:r>
        <w:rPr>
          <w:rFonts w:ascii="Times New Roman" w:hAnsi="Times New Roman"/>
          <w:sz w:val="28"/>
        </w:rPr>
        <w:t xml:space="preserve"> Порядка, комиссия принимает решение об отказе в предоставлении субсидии, о чем в течение </w:t>
      </w:r>
      <w:r>
        <w:rPr>
          <w:rFonts w:ascii="Times New Roman" w:hAnsi="Times New Roman"/>
          <w:sz w:val="28"/>
        </w:rPr>
        <w:t>3-х календарных дней организатор отбора направляет соответствующее уведомление казачьему обществу.</w:t>
      </w:r>
    </w:p>
    <w:p w14:paraId="DE000000">
      <w:pPr>
        <w:spacing w:after="0" w:line="240" w:lineRule="auto"/>
        <w:ind w:firstLine="71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3.35.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>Организатор отбора не позднее</w:t>
      </w:r>
      <w:r>
        <w:t xml:space="preserve"> </w:t>
      </w:r>
      <w:r>
        <w:rPr>
          <w:rFonts w:ascii="Times New Roman" w:hAnsi="Times New Roman"/>
          <w:sz w:val="28"/>
        </w:rPr>
        <w:t>10-го календарного дня, следующего за днем определения победител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тбора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размещает на Едином портале, а также на сайте Администрации </w:t>
      </w:r>
      <w:r>
        <w:rPr>
          <w:rFonts w:ascii="Times New Roman" w:hAnsi="Times New Roman"/>
          <w:sz w:val="28"/>
        </w:rPr>
        <w:t xml:space="preserve">протокол подведения итогов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тбора (документ об итогах проведения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тбора)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включающего следующие сведения:</w:t>
      </w:r>
    </w:p>
    <w:p w14:paraId="DF000000">
      <w:pPr>
        <w:spacing w:after="0" w:line="240" w:lineRule="auto"/>
        <w:ind w:firstLine="71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дата, время и место проведения рассмотрения Заявок;</w:t>
      </w:r>
    </w:p>
    <w:p w14:paraId="E0000000">
      <w:pPr>
        <w:spacing w:after="0" w:line="240" w:lineRule="auto"/>
        <w:ind w:firstLine="71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об участниках отбора, Заявки которых были рассмотрены;</w:t>
      </w:r>
    </w:p>
    <w:p w14:paraId="E1000000">
      <w:pPr>
        <w:spacing w:after="0" w:line="240" w:lineRule="auto"/>
        <w:ind w:firstLine="710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информация об участниках отбора, Заявки которых были </w:t>
      </w:r>
      <w:r>
        <w:rPr>
          <w:rFonts w:ascii="Times New Roman" w:hAnsi="Times New Roman"/>
          <w:sz w:val="28"/>
        </w:rPr>
        <w:t xml:space="preserve">отклонены, </w:t>
      </w:r>
      <w:r>
        <w:rPr>
          <w:rFonts w:ascii="Times New Roman" w:hAnsi="Times New Roman"/>
          <w:sz w:val="28"/>
        </w:rPr>
        <w:t xml:space="preserve">с указанием причин их отклонения, в том числе положений объявления </w:t>
      </w:r>
      <w:r>
        <w:rPr>
          <w:rFonts w:ascii="Times New Roman" w:hAnsi="Times New Roman"/>
          <w:sz w:val="28"/>
        </w:rPr>
        <w:t>о проведении отбора, которым не соответствуют Заявки;</w:t>
      </w:r>
    </w:p>
    <w:p w14:paraId="E2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 получателя (казачье общество) субсидий, с которым заключается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оглашение и размер предоставляемой ему субсидии.</w:t>
      </w:r>
    </w:p>
    <w:p w14:paraId="E3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0"/>
        </w:rPr>
      </w:pPr>
    </w:p>
    <w:p w14:paraId="E4000000">
      <w:pPr>
        <w:numPr>
          <w:numId w:val="1"/>
        </w:num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Расчет размера субсидии</w:t>
      </w:r>
    </w:p>
    <w:p w14:paraId="E5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0"/>
        </w:rPr>
      </w:pPr>
    </w:p>
    <w:p w14:paraId="E6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>Объем субсидий казачьему обществу рассчитывается с учетом следующих критериев:</w:t>
      </w:r>
    </w:p>
    <w:p w14:paraId="E7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численность членов </w:t>
      </w:r>
      <w:r>
        <w:rPr>
          <w:rFonts w:ascii="Times New Roman" w:hAnsi="Times New Roman"/>
          <w:sz w:val="28"/>
        </w:rPr>
        <w:t>казачьей дружины</w:t>
      </w:r>
      <w:r>
        <w:rPr>
          <w:rFonts w:ascii="Times New Roman" w:hAnsi="Times New Roman"/>
          <w:sz w:val="28"/>
        </w:rPr>
        <w:t>, участвующих в охране общественного порядка на постоянной основе</w:t>
      </w:r>
      <w:r>
        <w:rPr>
          <w:rFonts w:ascii="Times New Roman" w:hAnsi="Times New Roman"/>
          <w:sz w:val="28"/>
        </w:rPr>
        <w:t>;</w:t>
      </w:r>
    </w:p>
    <w:p w14:paraId="E8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количество выходов на дежурство членов </w:t>
      </w:r>
      <w:r>
        <w:rPr>
          <w:rFonts w:ascii="Times New Roman" w:hAnsi="Times New Roman"/>
          <w:sz w:val="28"/>
        </w:rPr>
        <w:t>казачьей дружины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участвующих в охране общественного порядка </w:t>
      </w:r>
      <w:r>
        <w:rPr>
          <w:rFonts w:ascii="Times New Roman" w:hAnsi="Times New Roman"/>
          <w:sz w:val="28"/>
        </w:rPr>
        <w:t>для осуществления деятельности по профилактике социально опасных форм поведения</w:t>
      </w:r>
      <w:r>
        <w:rPr>
          <w:rFonts w:ascii="Times New Roman" w:hAnsi="Times New Roman"/>
          <w:sz w:val="28"/>
        </w:rPr>
        <w:t>;</w:t>
      </w:r>
    </w:p>
    <w:p w14:paraId="E9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количество часов дежурства членов казачьей дружины, участвующих в охране общественного порядка.</w:t>
      </w:r>
    </w:p>
    <w:p w14:paraId="EA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Максимальный размер оплаты:</w:t>
      </w:r>
    </w:p>
    <w:p w14:paraId="EB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командира казачьей дружины за руководство и организацию деятельности казачьей дружины при продолжительности 8-часового рабочего дня </w:t>
      </w:r>
      <w:r>
        <w:rPr>
          <w:rFonts w:ascii="Times New Roman" w:hAnsi="Times New Roman"/>
          <w:sz w:val="28"/>
        </w:rPr>
        <w:t>не должен превышать 2993 (двух тысяч девятисот девяноста трех) рублей,</w:t>
      </w:r>
      <w:r>
        <w:rPr>
          <w:rFonts w:ascii="Times New Roman" w:hAnsi="Times New Roman"/>
          <w:sz w:val="28"/>
        </w:rPr>
        <w:t xml:space="preserve"> стимулирующие выплаты </w:t>
      </w:r>
      <w:r>
        <w:rPr>
          <w:rFonts w:ascii="Times New Roman" w:hAnsi="Times New Roman"/>
          <w:sz w:val="28"/>
        </w:rPr>
        <w:t xml:space="preserve">устанавливается 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sz w:val="28"/>
        </w:rPr>
        <w:t>азачьим обществом в пределах доведенного объема финансирования;</w:t>
      </w:r>
    </w:p>
    <w:p w14:paraId="EC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одного дежурства дружинников </w:t>
      </w:r>
      <w:r>
        <w:rPr>
          <w:rFonts w:ascii="Times New Roman" w:hAnsi="Times New Roman"/>
          <w:sz w:val="28"/>
        </w:rPr>
        <w:t xml:space="preserve">по охране общественного порядка на постоянной основе </w:t>
      </w:r>
      <w:r>
        <w:rPr>
          <w:rFonts w:ascii="Times New Roman" w:hAnsi="Times New Roman"/>
          <w:sz w:val="28"/>
        </w:rPr>
        <w:t xml:space="preserve">при продолжительности одного дежурства не </w:t>
      </w:r>
      <w:r>
        <w:rPr>
          <w:rFonts w:ascii="Times New Roman" w:hAnsi="Times New Roman"/>
          <w:color w:val="000000"/>
          <w:sz w:val="28"/>
        </w:rPr>
        <w:t>более</w:t>
      </w:r>
      <w:r>
        <w:rPr>
          <w:rFonts w:ascii="Times New Roman" w:hAnsi="Times New Roman"/>
          <w:sz w:val="28"/>
        </w:rPr>
        <w:t xml:space="preserve"> 12 часов</w:t>
      </w:r>
      <w:r>
        <w:rPr>
          <w:rFonts w:ascii="Times New Roman" w:hAnsi="Times New Roman"/>
          <w:sz w:val="28"/>
        </w:rPr>
        <w:t xml:space="preserve"> не должен превышать 2993 (двух тысяч девятисот девяноста трех) рублей,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стимулирующие выплаты </w:t>
      </w:r>
      <w:r>
        <w:rPr>
          <w:rFonts w:ascii="Times New Roman" w:hAnsi="Times New Roman"/>
          <w:sz w:val="28"/>
        </w:rPr>
        <w:t xml:space="preserve">устанавливается 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sz w:val="28"/>
        </w:rPr>
        <w:t>азачьим обществом в пределах доведенного объема финансирования.</w:t>
      </w:r>
    </w:p>
    <w:p w14:paraId="ED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>Объем субсидии на</w:t>
      </w:r>
      <w:r>
        <w:rPr>
          <w:rFonts w:ascii="Times New Roman" w:hAnsi="Times New Roman"/>
          <w:sz w:val="28"/>
        </w:rPr>
        <w:t xml:space="preserve"> осуществление деятельности по профилактике социально опасных форм поведения</w:t>
      </w:r>
      <w:r>
        <w:rPr>
          <w:rFonts w:ascii="Times New Roman" w:hAnsi="Times New Roman"/>
          <w:sz w:val="28"/>
        </w:rPr>
        <w:t xml:space="preserve"> (О</w:t>
      </w:r>
      <w:r>
        <w:rPr>
          <w:rFonts w:ascii="Times New Roman" w:hAnsi="Times New Roman"/>
          <w:sz w:val="28"/>
          <w:vertAlign w:val="subscript"/>
        </w:rPr>
        <w:t>с1</w:t>
      </w:r>
      <w:r>
        <w:rPr>
          <w:rFonts w:ascii="Times New Roman" w:hAnsi="Times New Roman"/>
          <w:sz w:val="28"/>
        </w:rPr>
        <w:t>) рассчитывается по формуле:</w:t>
      </w:r>
    </w:p>
    <w:p w14:paraId="EE000000">
      <w:pPr>
        <w:spacing w:after="0" w:before="0" w:line="240" w:lineRule="auto"/>
        <w:ind/>
        <w:jc w:val="center"/>
        <w:rPr>
          <w:rFonts w:ascii="Times New Roman" w:hAnsi="Times New Roman"/>
          <w:sz w:val="20"/>
        </w:rPr>
      </w:pPr>
    </w:p>
    <w:p w14:paraId="EF000000">
      <w:pPr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  <w:vertAlign w:val="subscript"/>
        </w:rPr>
        <w:t>с1</w:t>
      </w:r>
      <w:r>
        <w:rPr>
          <w:rFonts w:ascii="Times New Roman" w:hAnsi="Times New Roman"/>
          <w:sz w:val="28"/>
        </w:rPr>
        <w:t xml:space="preserve"> =  (З</w:t>
      </w:r>
      <w:r>
        <w:rPr>
          <w:rFonts w:ascii="Times New Roman" w:hAnsi="Times New Roman"/>
          <w:sz w:val="28"/>
          <w:vertAlign w:val="subscript"/>
        </w:rPr>
        <w:t>кд</w:t>
      </w:r>
      <w:r>
        <w:rPr>
          <w:rFonts w:ascii="Times New Roman" w:hAnsi="Times New Roman"/>
          <w:sz w:val="28"/>
        </w:rPr>
        <w:t xml:space="preserve"> + В</w:t>
      </w:r>
      <w:r>
        <w:rPr>
          <w:rFonts w:ascii="Times New Roman" w:hAnsi="Times New Roman"/>
          <w:sz w:val="28"/>
          <w:vertAlign w:val="subscript"/>
        </w:rPr>
        <w:t>кд</w:t>
      </w:r>
      <w:r>
        <w:rPr>
          <w:rFonts w:ascii="Times New Roman" w:hAnsi="Times New Roman"/>
          <w:sz w:val="28"/>
        </w:rPr>
        <w:t>) + Ч</w:t>
      </w:r>
      <w:r>
        <w:rPr>
          <w:rFonts w:ascii="Times New Roman" w:hAnsi="Times New Roman"/>
          <w:sz w:val="28"/>
          <w:vertAlign w:val="subscript"/>
        </w:rPr>
        <w:t>к</w:t>
      </w:r>
      <w:r>
        <w:rPr>
          <w:rFonts w:ascii="Times New Roman" w:hAnsi="Times New Roman"/>
          <w:sz w:val="28"/>
        </w:rPr>
        <w:t xml:space="preserve"> x (З</w:t>
      </w:r>
      <w:r>
        <w:rPr>
          <w:rFonts w:ascii="Times New Roman" w:hAnsi="Times New Roman"/>
          <w:sz w:val="28"/>
          <w:vertAlign w:val="subscript"/>
        </w:rPr>
        <w:t>к</w:t>
      </w:r>
      <w:r>
        <w:rPr>
          <w:rFonts w:ascii="Times New Roman" w:hAnsi="Times New Roman"/>
          <w:sz w:val="28"/>
        </w:rPr>
        <w:t xml:space="preserve"> + В</w:t>
      </w:r>
      <w:r>
        <w:rPr>
          <w:rFonts w:ascii="Times New Roman" w:hAnsi="Times New Roman"/>
          <w:sz w:val="28"/>
          <w:vertAlign w:val="subscript"/>
        </w:rPr>
        <w:t>к</w:t>
      </w:r>
      <w:r>
        <w:rPr>
          <w:rFonts w:ascii="Times New Roman" w:hAnsi="Times New Roman"/>
          <w:sz w:val="28"/>
        </w:rPr>
        <w:t>) + У</w:t>
      </w:r>
      <w:r>
        <w:rPr>
          <w:rFonts w:ascii="Times New Roman" w:hAnsi="Times New Roman"/>
          <w:sz w:val="28"/>
          <w:vertAlign w:val="subscript"/>
        </w:rPr>
        <w:t>б</w:t>
      </w:r>
      <w:r>
        <w:rPr>
          <w:rFonts w:ascii="Times New Roman" w:hAnsi="Times New Roman"/>
          <w:sz w:val="28"/>
        </w:rPr>
        <w:t>, где:</w:t>
      </w:r>
    </w:p>
    <w:p w14:paraId="F0000000">
      <w:pPr>
        <w:spacing w:after="0" w:before="0" w:line="240" w:lineRule="auto"/>
        <w:ind/>
        <w:jc w:val="center"/>
        <w:rPr>
          <w:rFonts w:ascii="Times New Roman" w:hAnsi="Times New Roman"/>
          <w:sz w:val="20"/>
        </w:rPr>
      </w:pPr>
    </w:p>
    <w:p w14:paraId="F1000000">
      <w:pPr>
        <w:widowControl w:val="0"/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  <w:vertAlign w:val="subscript"/>
        </w:rPr>
        <w:t>к</w:t>
      </w:r>
      <w:r>
        <w:rPr>
          <w:rFonts w:ascii="Times New Roman" w:hAnsi="Times New Roman"/>
          <w:sz w:val="28"/>
        </w:rPr>
        <w:t xml:space="preserve"> - численность казаков-дружинников </w:t>
      </w:r>
      <w:r>
        <w:rPr>
          <w:rFonts w:ascii="Times New Roman" w:hAnsi="Times New Roman"/>
          <w:color w:val="000000"/>
          <w:sz w:val="28"/>
        </w:rPr>
        <w:t>участвующих в охране общественного порядка</w:t>
      </w:r>
      <w:r>
        <w:rPr>
          <w:rFonts w:ascii="Times New Roman" w:hAnsi="Times New Roman"/>
          <w:sz w:val="28"/>
        </w:rPr>
        <w:t xml:space="preserve"> на постоянной 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sz w:val="28"/>
        </w:rPr>
        <w:t>снове;</w:t>
      </w:r>
    </w:p>
    <w:p w14:paraId="F2000000">
      <w:pPr>
        <w:widowControl w:val="0"/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0"/>
        </w:rPr>
      </w:pPr>
    </w:p>
    <w:p w14:paraId="F3000000">
      <w:pPr>
        <w:widowControl w:val="0"/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  <w:vertAlign w:val="subscript"/>
        </w:rPr>
        <w:t>кд</w:t>
      </w:r>
      <w:r>
        <w:rPr>
          <w:rFonts w:ascii="Times New Roman" w:hAnsi="Times New Roman"/>
          <w:sz w:val="28"/>
        </w:rPr>
        <w:t xml:space="preserve"> - фонд оплаты командира казачьей дружины в год (определяется работодателем - казачьим обществом в соответствии с рекомендациями органов исполнительной власти Краснодарского края);</w:t>
      </w:r>
    </w:p>
    <w:p w14:paraId="F4000000">
      <w:pPr>
        <w:widowControl w:val="0"/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0"/>
        </w:rPr>
      </w:pPr>
    </w:p>
    <w:p w14:paraId="F5000000">
      <w:pPr>
        <w:widowControl w:val="0"/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z w:val="28"/>
          <w:vertAlign w:val="subscript"/>
        </w:rPr>
        <w:t>к</w:t>
      </w:r>
      <w:r>
        <w:rPr>
          <w:rFonts w:ascii="Times New Roman" w:hAnsi="Times New Roman"/>
          <w:sz w:val="28"/>
        </w:rPr>
        <w:t xml:space="preserve"> - фонд оплаты казака-дружинника в год (определяется работодателем - казачьим обществом в соответствии с рекомендациями органов исполнительной власти Краснодарского края);</w:t>
      </w:r>
    </w:p>
    <w:p w14:paraId="F6000000">
      <w:pPr>
        <w:widowControl w:val="0"/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0"/>
        </w:rPr>
      </w:pPr>
    </w:p>
    <w:p w14:paraId="F7000000">
      <w:pPr>
        <w:widowControl w:val="0"/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  <w:vertAlign w:val="subscript"/>
        </w:rPr>
        <w:t>кд</w:t>
      </w:r>
      <w:r>
        <w:rPr>
          <w:rFonts w:ascii="Times New Roman" w:hAnsi="Times New Roman"/>
          <w:sz w:val="28"/>
        </w:rPr>
        <w:t xml:space="preserve"> - начисления на фонд оплаты командира казачьей дружины в год (страховые взносы во внебюджетные фонды);</w:t>
      </w:r>
    </w:p>
    <w:p w14:paraId="F8000000">
      <w:pPr>
        <w:widowControl w:val="0"/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0"/>
        </w:rPr>
      </w:pPr>
    </w:p>
    <w:p w14:paraId="F9000000">
      <w:pPr>
        <w:widowControl w:val="0"/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  <w:vertAlign w:val="subscript"/>
        </w:rPr>
        <w:t>к</w:t>
      </w:r>
      <w:r>
        <w:rPr>
          <w:rFonts w:ascii="Times New Roman" w:hAnsi="Times New Roman"/>
          <w:sz w:val="28"/>
        </w:rPr>
        <w:t xml:space="preserve"> - начисления на фонд оплаты казака-дружинника в год (страховые взносы во внебюджетные фонды);</w:t>
      </w:r>
    </w:p>
    <w:p w14:paraId="FA000000">
      <w:pPr>
        <w:widowControl w:val="0"/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0"/>
        </w:rPr>
      </w:pPr>
    </w:p>
    <w:p w14:paraId="FB000000">
      <w:pPr>
        <w:widowControl w:val="0"/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  <w:vertAlign w:val="subscript"/>
        </w:rPr>
        <w:t>б</w:t>
      </w:r>
      <w:r>
        <w:rPr>
          <w:rFonts w:ascii="Times New Roman" w:hAnsi="Times New Roman"/>
          <w:sz w:val="28"/>
        </w:rPr>
        <w:t xml:space="preserve"> - расходы на услуги банка.</w:t>
      </w:r>
    </w:p>
    <w:p w14:paraId="FC000000">
      <w:pPr>
        <w:widowControl w:val="0"/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0"/>
        </w:rPr>
      </w:pPr>
    </w:p>
    <w:p w14:paraId="FD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>Объем субсидии на материально-техническое обеспечение определяется с учетом информации, обосновывающей её размер (нормативы затрат, статистические данные и иной информации, исходя из результатов предоставления субсидий).</w:t>
      </w:r>
    </w:p>
    <w:p w14:paraId="FE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>Критерием расчета предоставления субсидий казачьему обществу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материально-техническое укрепление базы, патриотическое воспитание и подготовку к военной службе молодежи </w:t>
      </w:r>
      <w:r>
        <w:rPr>
          <w:rFonts w:ascii="Times New Roman" w:hAnsi="Times New Roman"/>
          <w:color w:val="000000"/>
          <w:sz w:val="28"/>
        </w:rPr>
        <w:t>Туапсинского муниципального округа</w:t>
      </w:r>
      <w:r>
        <w:rPr>
          <w:rFonts w:ascii="Times New Roman" w:hAnsi="Times New Roman"/>
          <w:sz w:val="28"/>
        </w:rPr>
        <w:t>, развитие классов, групп и кружков казачьей направленности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является нуждаемость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азачьего общества в:</w:t>
      </w:r>
    </w:p>
    <w:p w14:paraId="FF00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обеспечении периферийной и компьютерной техникой, канцелярскими принадлежностями для обеспечения работы штаба;</w:t>
      </w:r>
    </w:p>
    <w:p w14:paraId="0001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осуществлении поездок в места проведения мероприятий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азачьими обществами в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соответствии с планами работы общества, Администрации и администрации Краснодарского края;</w:t>
      </w:r>
    </w:p>
    <w:p w14:paraId="0101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обеспечении казачьего общества форменной одеждой;</w:t>
      </w:r>
    </w:p>
    <w:p w14:paraId="0201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обеспеченности общества техникой и аппаратурой для осуществления деятельности по устранению последствий ЧС, совершению военно-полевых сборов и полевых выходов;</w:t>
      </w:r>
    </w:p>
    <w:p w14:paraId="0301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организации и проведении праздничных мероприятий для учащихся в казачьих классах Туапсинского муниципального округа, организации и проведении стрельб и военных игр для учащихся казачьих классов Туапсинского </w:t>
      </w:r>
      <w:r>
        <w:rPr>
          <w:rFonts w:ascii="Times New Roman" w:hAnsi="Times New Roman"/>
          <w:sz w:val="28"/>
        </w:rPr>
        <w:t>муниципального округа</w:t>
      </w:r>
      <w:r>
        <w:rPr>
          <w:rFonts w:ascii="Times New Roman" w:hAnsi="Times New Roman"/>
          <w:sz w:val="28"/>
        </w:rPr>
        <w:t>;</w:t>
      </w:r>
    </w:p>
    <w:p w14:paraId="0401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организации </w:t>
      </w:r>
      <w:r>
        <w:rPr>
          <w:rFonts w:ascii="Times New Roman" w:hAnsi="Times New Roman"/>
          <w:spacing w:val="0"/>
          <w:sz w:val="28"/>
        </w:rPr>
        <w:t xml:space="preserve">и проведении на территории Туапсинского муниципального округа казачьих фестивалей, </w:t>
      </w:r>
      <w:r>
        <w:rPr>
          <w:rFonts w:ascii="Times New Roman" w:hAnsi="Times New Roman"/>
          <w:color w:val="000000"/>
          <w:spacing w:val="0"/>
          <w:sz w:val="28"/>
        </w:rPr>
        <w:t>праздничных и торжественных мероприятий</w:t>
      </w:r>
      <w:r>
        <w:rPr>
          <w:rFonts w:ascii="Times New Roman" w:hAnsi="Times New Roman"/>
          <w:sz w:val="28"/>
        </w:rPr>
        <w:t>.</w:t>
      </w:r>
    </w:p>
    <w:p w14:paraId="0501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4.5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 xml:space="preserve">Вещевое имущество, которое приобретено за счет субсидии, выданное </w:t>
      </w:r>
      <w:r>
        <w:rPr>
          <w:rFonts w:ascii="Times New Roman" w:hAnsi="Times New Roman"/>
          <w:sz w:val="28"/>
        </w:rPr>
        <w:t>казакам - дружинникам,</w:t>
      </w:r>
      <w:r>
        <w:rPr>
          <w:rFonts w:ascii="Times New Roman" w:hAnsi="Times New Roman"/>
          <w:sz w:val="28"/>
        </w:rPr>
        <w:t xml:space="preserve"> является собственностью казачьего общества.</w:t>
      </w:r>
    </w:p>
    <w:p w14:paraId="0601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Члены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азачье</w:t>
      </w:r>
      <w:r>
        <w:rPr>
          <w:rFonts w:ascii="Times New Roman" w:hAnsi="Times New Roman"/>
          <w:color w:val="000000"/>
          <w:sz w:val="28"/>
        </w:rPr>
        <w:t>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общества</w:t>
      </w:r>
      <w:r>
        <w:rPr>
          <w:rFonts w:ascii="Times New Roman" w:hAnsi="Times New Roman"/>
          <w:sz w:val="28"/>
        </w:rPr>
        <w:t xml:space="preserve">, которым передано в безвозмездное пользование вещевое имущество, обязаны поддерживать его в исправном состоянии и принимать меры по предотвращению его повреждения или утраты. Члены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азачьих </w:t>
      </w:r>
      <w:r>
        <w:rPr>
          <w:rFonts w:ascii="Times New Roman" w:hAnsi="Times New Roman"/>
          <w:color w:val="000000"/>
          <w:sz w:val="28"/>
        </w:rPr>
        <w:t>обществ</w:t>
      </w:r>
      <w:r>
        <w:rPr>
          <w:rFonts w:ascii="Times New Roman" w:hAnsi="Times New Roman"/>
          <w:sz w:val="28"/>
        </w:rPr>
        <w:t xml:space="preserve"> обязаны использовать вещевое имущество в соответствии с его функциональным предназначением.</w:t>
      </w:r>
    </w:p>
    <w:p w14:paraId="0701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досрочном </w:t>
      </w:r>
      <w:r>
        <w:rPr>
          <w:rFonts w:ascii="Times New Roman" w:hAnsi="Times New Roman"/>
          <w:color w:val="000000"/>
          <w:sz w:val="28"/>
        </w:rPr>
        <w:t>выходе из к</w:t>
      </w:r>
      <w:r>
        <w:rPr>
          <w:rFonts w:ascii="Times New Roman" w:hAnsi="Times New Roman"/>
          <w:color w:val="000000"/>
          <w:sz w:val="28"/>
        </w:rPr>
        <w:t>азачьего общества</w:t>
      </w:r>
      <w:r>
        <w:rPr>
          <w:rFonts w:ascii="Times New Roman" w:hAnsi="Times New Roman"/>
          <w:sz w:val="28"/>
        </w:rPr>
        <w:t>, представитель к</w:t>
      </w:r>
      <w:r>
        <w:rPr>
          <w:rFonts w:ascii="Times New Roman" w:hAnsi="Times New Roman"/>
          <w:color w:val="000000"/>
          <w:sz w:val="28"/>
        </w:rPr>
        <w:t>азачьего общества</w:t>
      </w:r>
      <w:r>
        <w:rPr>
          <w:rFonts w:ascii="Times New Roman" w:hAnsi="Times New Roman"/>
          <w:sz w:val="28"/>
        </w:rPr>
        <w:t xml:space="preserve"> возмещает казачьему обществу стоимость выданной ему казачьей формы с учетом сроков носки, денежные средства зачисляются на расчетный счет казачьего общества.</w:t>
      </w:r>
    </w:p>
    <w:p w14:paraId="0801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4.6.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 xml:space="preserve">Субсидии казачьему обществу на проведение мероприятий, предусмотренных Подпрограммой в текущем финансовом году, предоставляет 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sz w:val="28"/>
        </w:rPr>
        <w:t>дминистрация.</w:t>
      </w:r>
    </w:p>
    <w:p w14:paraId="0901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Не допускается последующее предоставление </w:t>
      </w:r>
      <w:r>
        <w:rPr>
          <w:rFonts w:ascii="Times New Roman" w:hAnsi="Times New Roman"/>
          <w:sz w:val="28"/>
        </w:rPr>
        <w:t>казачьим обществом</w:t>
      </w:r>
      <w:r>
        <w:rPr>
          <w:rFonts w:ascii="Times New Roman" w:hAnsi="Times New Roman"/>
          <w:sz w:val="28"/>
        </w:rPr>
        <w:t xml:space="preserve"> средств су</w:t>
      </w:r>
      <w:r>
        <w:rPr>
          <w:rFonts w:ascii="Times New Roman" w:hAnsi="Times New Roman"/>
          <w:color w:val="000000"/>
          <w:sz w:val="28"/>
        </w:rPr>
        <w:t>б</w:t>
      </w:r>
      <w:r>
        <w:rPr>
          <w:rFonts w:ascii="Times New Roman" w:hAnsi="Times New Roman"/>
          <w:sz w:val="28"/>
        </w:rPr>
        <w:t>сидии иным лицам, в том числе в качестве вклада в уставной (складочный) капитал юридического лица, гранта.</w:t>
      </w:r>
    </w:p>
    <w:p w14:paraId="0A01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4.7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 xml:space="preserve">Субсидии предоставляются </w:t>
      </w:r>
      <w:r>
        <w:rPr>
          <w:rFonts w:ascii="Times New Roman" w:hAnsi="Times New Roman"/>
          <w:sz w:val="28"/>
        </w:rPr>
        <w:t xml:space="preserve">в пределах объемов бюджетных ассигнований и лимитов бюджетных обязательств, предусмотренных главному распорядителю бюджетных </w:t>
      </w:r>
      <w:r>
        <w:rPr>
          <w:rFonts w:ascii="Times New Roman" w:hAnsi="Times New Roman"/>
          <w:sz w:val="28"/>
        </w:rPr>
        <w:t>средств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Туапсинского муниципального округа в теку</w:t>
      </w:r>
      <w:r>
        <w:rPr>
          <w:rFonts w:ascii="Times New Roman" w:hAnsi="Times New Roman"/>
          <w:sz w:val="28"/>
        </w:rPr>
        <w:t>щем финансовом году, на основании соглашени</w:t>
      </w:r>
      <w:r>
        <w:rPr>
          <w:rFonts w:ascii="Times New Roman" w:hAnsi="Times New Roman"/>
          <w:color w:val="000000"/>
          <w:sz w:val="28"/>
        </w:rPr>
        <w:t>й</w:t>
      </w:r>
      <w:r>
        <w:rPr>
          <w:rFonts w:ascii="Times New Roman" w:hAnsi="Times New Roman"/>
          <w:sz w:val="28"/>
        </w:rPr>
        <w:t xml:space="preserve"> заключаемых с казачьим обществом.</w:t>
      </w:r>
    </w:p>
    <w:p w14:paraId="0B01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4.8.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 xml:space="preserve">Размер субсидии, предоставляемой </w:t>
      </w:r>
      <w:r>
        <w:rPr>
          <w:rFonts w:ascii="Times New Roman" w:hAnsi="Times New Roman"/>
          <w:b w:val="0"/>
          <w:color w:val="000000"/>
          <w:sz w:val="28"/>
        </w:rPr>
        <w:t>Получателю</w:t>
      </w:r>
      <w:r>
        <w:rPr>
          <w:rFonts w:ascii="Times New Roman" w:hAnsi="Times New Roman"/>
          <w:sz w:val="28"/>
        </w:rPr>
        <w:t xml:space="preserve"> в пределах утвержденных бюджетных обязательств, определяется в соответствии с постановлением 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sz w:val="28"/>
        </w:rPr>
        <w:t xml:space="preserve">дминистрации </w:t>
      </w:r>
      <w:r>
        <w:rPr>
          <w:rFonts w:ascii="Times New Roman" w:hAnsi="Times New Roman"/>
          <w:b w:val="0"/>
          <w:sz w:val="28"/>
        </w:rPr>
        <w:t>от 15</w:t>
      </w:r>
      <w:r>
        <w:rPr>
          <w:rFonts w:ascii="Times New Roman" w:hAnsi="Times New Roman"/>
          <w:b w:val="0"/>
          <w:color w:val="000000"/>
          <w:sz w:val="28"/>
        </w:rPr>
        <w:t xml:space="preserve"> октября </w:t>
      </w:r>
      <w:r>
        <w:rPr>
          <w:rFonts w:ascii="Times New Roman" w:hAnsi="Times New Roman"/>
          <w:b w:val="0"/>
          <w:sz w:val="28"/>
        </w:rPr>
        <w:t>2015 г. № 2430                                «Об утверждении муниципальной программы «Обеспечение безопасности населения» и пунктами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sz w:val="28"/>
        </w:rPr>
        <w:t xml:space="preserve">одпрограммы </w:t>
      </w:r>
      <w:r>
        <w:rPr>
          <w:rFonts w:ascii="Times New Roman" w:hAnsi="Times New Roman"/>
          <w:b w:val="0"/>
          <w:sz w:val="28"/>
        </w:rPr>
        <w:t xml:space="preserve">«Поддержка социально ориентированных реестровых казачьих обществ </w:t>
      </w:r>
      <w:r>
        <w:rPr>
          <w:rFonts w:ascii="Times New Roman" w:hAnsi="Times New Roman"/>
          <w:color w:val="000000"/>
          <w:sz w:val="28"/>
        </w:rPr>
        <w:t>Туапсинского муниципального округа</w:t>
      </w:r>
      <w:r>
        <w:rPr>
          <w:rFonts w:ascii="Times New Roman" w:hAnsi="Times New Roman"/>
          <w:b w:val="0"/>
          <w:sz w:val="28"/>
        </w:rPr>
        <w:t>, в том числе на осуществление деятельности по профилактике социально опасных форм поведения».</w:t>
      </w:r>
    </w:p>
    <w:p w14:paraId="0C01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0"/>
        </w:rPr>
      </w:pPr>
    </w:p>
    <w:p w14:paraId="0D010000">
      <w:pPr>
        <w:numPr>
          <w:numId w:val="1"/>
        </w:num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Требования к предоставлению отчетности, осуществлению</w:t>
      </w:r>
    </w:p>
    <w:p w14:paraId="0E01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контроля (мониторинга) за соблюдение условий и порядка</w:t>
      </w:r>
    </w:p>
    <w:p w14:paraId="0F01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предоставления субсидии и ответственности за их нарушение</w:t>
      </w:r>
    </w:p>
    <w:p w14:paraId="1001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0"/>
        </w:rPr>
      </w:pPr>
    </w:p>
    <w:p w14:paraId="1101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>В Соглашении по субсидии с казачьим обществом должно быть предусмотрено:</w:t>
      </w:r>
    </w:p>
    <w:p w14:paraId="1201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наименование проводимых мероприятий подпрограммы;</w:t>
      </w:r>
    </w:p>
    <w:p w14:paraId="1301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сроки и размер предоставляемой субсидии;</w:t>
      </w:r>
    </w:p>
    <w:p w14:paraId="1401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и сроки представления отчет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sz w:val="28"/>
        </w:rPr>
        <w:t xml:space="preserve"> о </w:t>
      </w: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sz w:val="28"/>
        </w:rPr>
        <w:t>остижении значений результатов предоставлен</w:t>
      </w:r>
      <w:r>
        <w:rPr>
          <w:rFonts w:ascii="Times New Roman" w:hAnsi="Times New Roman"/>
          <w:color w:val="000000"/>
          <w:sz w:val="28"/>
        </w:rPr>
        <w:t xml:space="preserve">ия </w:t>
      </w:r>
      <w:r>
        <w:rPr>
          <w:rFonts w:ascii="Times New Roman" w:hAnsi="Times New Roman"/>
          <w:sz w:val="28"/>
        </w:rPr>
        <w:t>субсидии, показателей, необходимых для достижения результатов предоставления субсидии по форм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утвержденной к</w:t>
      </w:r>
      <w:r>
        <w:rPr>
          <w:rFonts w:ascii="Times New Roman" w:hAnsi="Times New Roman"/>
          <w:sz w:val="28"/>
        </w:rPr>
        <w:t xml:space="preserve"> типов</w:t>
      </w:r>
      <w:r>
        <w:rPr>
          <w:rFonts w:ascii="Times New Roman" w:hAnsi="Times New Roman"/>
          <w:color w:val="000000"/>
          <w:sz w:val="28"/>
        </w:rPr>
        <w:t>ой</w:t>
      </w:r>
      <w:r>
        <w:rPr>
          <w:rFonts w:ascii="Times New Roman" w:hAnsi="Times New Roman"/>
          <w:sz w:val="28"/>
        </w:rPr>
        <w:t xml:space="preserve"> форм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sz w:val="28"/>
        </w:rPr>
        <w:t xml:space="preserve"> соглашения, установленн</w:t>
      </w:r>
      <w:r>
        <w:rPr>
          <w:rFonts w:ascii="Times New Roman" w:hAnsi="Times New Roman"/>
          <w:color w:val="000000"/>
          <w:sz w:val="28"/>
        </w:rPr>
        <w:t>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нормативным правовым актом</w:t>
      </w:r>
      <w:r>
        <w:rPr>
          <w:rFonts w:ascii="Times New Roman" w:hAnsi="Times New Roman"/>
          <w:sz w:val="28"/>
        </w:rPr>
        <w:t xml:space="preserve"> финансового управления </w:t>
      </w:r>
      <w:r>
        <w:rPr>
          <w:rFonts w:ascii="Times New Roman" w:hAnsi="Times New Roman"/>
          <w:sz w:val="28"/>
        </w:rPr>
        <w:t>Туапсинского муниципального округа</w:t>
      </w:r>
      <w:r>
        <w:rPr>
          <w:rFonts w:ascii="Times New Roman" w:hAnsi="Times New Roman"/>
          <w:sz w:val="28"/>
        </w:rPr>
        <w:t xml:space="preserve"> в </w:t>
      </w: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sz w:val="28"/>
        </w:rPr>
        <w:t>тдел;</w:t>
      </w:r>
    </w:p>
    <w:p w14:paraId="1501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и сроки представления отчета о расход</w:t>
      </w:r>
      <w:r>
        <w:rPr>
          <w:rFonts w:ascii="Times New Roman" w:hAnsi="Times New Roman"/>
          <w:color w:val="000000"/>
          <w:sz w:val="28"/>
        </w:rPr>
        <w:t>ах,</w:t>
      </w:r>
      <w:r>
        <w:rPr>
          <w:rFonts w:ascii="Times New Roman" w:hAnsi="Times New Roman"/>
          <w:sz w:val="28"/>
        </w:rPr>
        <w:t xml:space="preserve"> источником финансового обеспечения которых является </w:t>
      </w:r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sz w:val="28"/>
        </w:rPr>
        <w:t>убсидия по форм</w:t>
      </w:r>
      <w:r>
        <w:rPr>
          <w:rFonts w:ascii="Times New Roman" w:hAnsi="Times New Roman"/>
          <w:color w:val="000000"/>
          <w:sz w:val="28"/>
        </w:rPr>
        <w:t>е, утвержденной к</w:t>
      </w:r>
      <w:r>
        <w:rPr>
          <w:rFonts w:ascii="Times New Roman" w:hAnsi="Times New Roman"/>
          <w:sz w:val="28"/>
        </w:rPr>
        <w:t xml:space="preserve"> типов</w:t>
      </w:r>
      <w:r>
        <w:rPr>
          <w:rFonts w:ascii="Times New Roman" w:hAnsi="Times New Roman"/>
          <w:color w:val="000000"/>
          <w:sz w:val="28"/>
        </w:rPr>
        <w:t>ой</w:t>
      </w:r>
      <w:r>
        <w:rPr>
          <w:rFonts w:ascii="Times New Roman" w:hAnsi="Times New Roman"/>
          <w:sz w:val="28"/>
        </w:rPr>
        <w:t xml:space="preserve"> форм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sz w:val="28"/>
        </w:rPr>
        <w:t xml:space="preserve"> соглашения, установленн</w:t>
      </w:r>
      <w:r>
        <w:rPr>
          <w:rFonts w:ascii="Times New Roman" w:hAnsi="Times New Roman"/>
          <w:color w:val="000000"/>
          <w:sz w:val="28"/>
        </w:rPr>
        <w:t>ого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нормативным правовым актом</w:t>
      </w:r>
      <w:r>
        <w:rPr>
          <w:rFonts w:ascii="Times New Roman" w:hAnsi="Times New Roman"/>
          <w:sz w:val="28"/>
        </w:rPr>
        <w:t xml:space="preserve"> финансового управления </w:t>
      </w:r>
      <w:r>
        <w:rPr>
          <w:rFonts w:ascii="Times New Roman" w:hAnsi="Times New Roman"/>
          <w:sz w:val="28"/>
        </w:rPr>
        <w:t>Туапсинского муниципального округа</w:t>
      </w:r>
      <w:r>
        <w:rPr>
          <w:rFonts w:ascii="Times New Roman" w:hAnsi="Times New Roman"/>
          <w:color w:val="000000"/>
          <w:sz w:val="28"/>
        </w:rPr>
        <w:t>,</w:t>
      </w:r>
      <w:r>
        <w:rPr>
          <w:rFonts w:ascii="Times New Roman" w:hAnsi="Times New Roman"/>
          <w:sz w:val="28"/>
        </w:rPr>
        <w:t xml:space="preserve"> в отдел учета и отчетности </w:t>
      </w:r>
      <w:r>
        <w:rPr>
          <w:rFonts w:ascii="Times New Roman" w:hAnsi="Times New Roman"/>
          <w:sz w:val="28"/>
        </w:rPr>
        <w:t>Туапсинского муниципального округа</w:t>
      </w:r>
      <w:r>
        <w:rPr>
          <w:rFonts w:ascii="Times New Roman" w:hAnsi="Times New Roman"/>
          <w:sz w:val="28"/>
        </w:rPr>
        <w:t>;</w:t>
      </w:r>
    </w:p>
    <w:p w14:paraId="1601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ответственность за несоблюдение сторонами условий соглашения, предусматривающая возврат субсидий </w:t>
      </w:r>
      <w:r>
        <w:rPr>
          <w:rFonts w:ascii="Times New Roman" w:hAnsi="Times New Roman"/>
          <w:sz w:val="28"/>
        </w:rPr>
        <w:t>в бюджет Туапсинского муниципального округа,</w:t>
      </w:r>
      <w:r>
        <w:rPr>
          <w:rFonts w:ascii="Times New Roman" w:hAnsi="Times New Roman"/>
          <w:sz w:val="28"/>
        </w:rPr>
        <w:t xml:space="preserve"> в случаях их нецелевого использования или невозможности использования в установленные сроки;</w:t>
      </w:r>
    </w:p>
    <w:p w14:paraId="1701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согласие казачьего общества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 и запрет приобретения за счет полученных средств иностранной валюты.</w:t>
      </w:r>
    </w:p>
    <w:p w14:paraId="1801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Администрация имеет право устанавливать в соглашении сроки и формы представления Получателем дополнительной отчетности.</w:t>
      </w:r>
    </w:p>
    <w:p w14:paraId="1901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>Предоставленные субсидии должны быть использованы в сроки, предусмотренные Соглашением.</w:t>
      </w:r>
    </w:p>
    <w:p w14:paraId="1A01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Сроки использования субсидий могут определяться в соглашении о предоставлении субсидий в индивидуальном порядке с учетом сроков реализации общественно полезной программы.</w:t>
      </w:r>
    </w:p>
    <w:p w14:paraId="1B01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Сроки использования субсидий ограничиваются сроками предусмотренными Соглашением, по которому предоставлены эти субсидии.</w:t>
      </w:r>
    </w:p>
    <w:p w14:paraId="1C01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5.</w:t>
      </w: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>Условиями предоставления субсидии являются:</w:t>
      </w:r>
    </w:p>
    <w:p w14:paraId="1D01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целевое направление использования бюджетных средств;</w:t>
      </w:r>
    </w:p>
    <w:p w14:paraId="1E01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заключение Соглашения между главным распорядителем </w:t>
      </w:r>
      <w:r>
        <w:rPr>
          <w:rFonts w:ascii="Times New Roman" w:hAnsi="Times New Roman"/>
          <w:sz w:val="28"/>
        </w:rPr>
        <w:t>бюджетных</w:t>
      </w:r>
      <w:r>
        <w:rPr>
          <w:rFonts w:ascii="Times New Roman" w:hAnsi="Times New Roman"/>
          <w:sz w:val="28"/>
        </w:rPr>
        <w:t xml:space="preserve"> средств </w:t>
      </w:r>
      <w:r>
        <w:rPr>
          <w:rFonts w:ascii="Times New Roman" w:hAnsi="Times New Roman"/>
          <w:color w:val="000000"/>
          <w:sz w:val="28"/>
        </w:rPr>
        <w:t>Туапсинского муниципального округа</w:t>
      </w:r>
      <w:r>
        <w:rPr>
          <w:rFonts w:ascii="Times New Roman" w:hAnsi="Times New Roman"/>
          <w:sz w:val="28"/>
        </w:rPr>
        <w:t xml:space="preserve"> и казачьим обществом о предоставлении субсидии из бюджета </w:t>
      </w:r>
      <w:r>
        <w:rPr>
          <w:rFonts w:ascii="Times New Roman" w:hAnsi="Times New Roman"/>
          <w:color w:val="000000"/>
          <w:sz w:val="28"/>
        </w:rPr>
        <w:t>Туапсинского муниципального округа</w:t>
      </w:r>
      <w:r>
        <w:rPr>
          <w:rFonts w:ascii="Times New Roman" w:hAnsi="Times New Roman"/>
          <w:sz w:val="28"/>
        </w:rPr>
        <w:t>;</w:t>
      </w:r>
    </w:p>
    <w:p w14:paraId="1F01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запрет приобретения за счет полученных средств иностранной валюты;</w:t>
      </w:r>
    </w:p>
    <w:p w14:paraId="2001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возможность в случае уменьшения главному распорядителю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услови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sz w:val="28"/>
        </w:rPr>
        <w:t xml:space="preserve"> о согласовании новых условий Со</w:t>
      </w:r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sz w:val="28"/>
        </w:rPr>
        <w:t>лашения или о расторжении Соглашения при не достижении согласия по новым условиям.</w:t>
      </w:r>
    </w:p>
    <w:p w14:paraId="2101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Главный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распорядитель бюджетных средств, предоставивший субсидию, а также органы муниципального финансового контроля осуществляют проверку соблюдения условий, целей и порядка предоставления субсидий казачьим обществам в пределах компетенции.</w:t>
      </w:r>
    </w:p>
    <w:p w14:paraId="2201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Возврат субсидии казачьими обществом в бюджет Туапсинского муниципального округа осуществляется в установленном законодательством порядке.</w:t>
      </w:r>
    </w:p>
    <w:p w14:paraId="2301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z w:val="28"/>
        </w:rPr>
        <w:t>За счёт предоставленных субсидий победителям отбора запрещается осуществлять следующие расходы:</w:t>
      </w:r>
    </w:p>
    <w:p w14:paraId="2401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поддержку политических партий и избирательных кампаний;</w:t>
      </w:r>
    </w:p>
    <w:p w14:paraId="2501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проведение митингов, демонстраций, пикетирований;</w:t>
      </w:r>
    </w:p>
    <w:p w14:paraId="2601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приобретение алкогольных напитков и табачной продукции;</w:t>
      </w:r>
    </w:p>
    <w:p w14:paraId="2701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уплату неустойки, пени, штрафов.</w:t>
      </w:r>
    </w:p>
    <w:p w14:paraId="2801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</w:t>
      </w:r>
      <w:r>
        <w:rPr>
          <w:rFonts w:ascii="Times New Roman" w:hAnsi="Times New Roman"/>
          <w:spacing w:val="-1"/>
          <w:sz w:val="28"/>
        </w:rPr>
        <w:t>5.</w:t>
      </w:r>
      <w:r>
        <w:rPr>
          <w:rFonts w:ascii="Times New Roman" w:hAnsi="Times New Roman"/>
          <w:color w:val="FFFFFF"/>
          <w:sz w:val="28"/>
        </w:rPr>
        <w:t>о</w:t>
      </w:r>
      <w:r>
        <w:rPr>
          <w:rFonts w:ascii="Times New Roman" w:hAnsi="Times New Roman"/>
          <w:spacing w:val="-1"/>
          <w:sz w:val="28"/>
        </w:rPr>
        <w:t>Ответственность, перераспределение субсидий:</w:t>
      </w:r>
    </w:p>
    <w:p w14:paraId="2901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sz w:val="28"/>
        </w:rPr>
        <w:t>олучатель несет ответственность за недостоверность информации, содержащейся в представленных им документах, и нецелевое использование средств субсидии в соответствии с действующим законодательством. В случаях предоставления казачьим обществом документов, содержащих недостоверную информацию, нецелевого использования средств субсидии, введения процедуры банкротства, реорганизации, ликвидации, приостановления деятельности казачьего общества в порядке, предусмотренном законодательством Российской Федерации, Администрация прекращает предоставление су</w:t>
      </w:r>
      <w:r>
        <w:rPr>
          <w:rFonts w:ascii="Times New Roman" w:hAnsi="Times New Roman"/>
          <w:color w:val="000000"/>
          <w:sz w:val="28"/>
        </w:rPr>
        <w:t>б</w:t>
      </w:r>
      <w:r>
        <w:rPr>
          <w:rFonts w:ascii="Times New Roman" w:hAnsi="Times New Roman"/>
          <w:sz w:val="28"/>
        </w:rPr>
        <w:t xml:space="preserve">сидии, а также принимает меры по их возврату в бюджет </w:t>
      </w:r>
      <w:r>
        <w:rPr>
          <w:rFonts w:ascii="Times New Roman" w:hAnsi="Times New Roman"/>
          <w:color w:val="000000"/>
          <w:sz w:val="28"/>
        </w:rPr>
        <w:t>Туапсинского муниципального округа</w:t>
      </w:r>
      <w:r>
        <w:rPr>
          <w:rFonts w:ascii="Times New Roman" w:hAnsi="Times New Roman"/>
          <w:sz w:val="28"/>
        </w:rPr>
        <w:t>;</w:t>
      </w:r>
    </w:p>
    <w:p w14:paraId="2A01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>
        <w:rPr>
          <w:rFonts w:ascii="Times New Roman" w:hAnsi="Times New Roman"/>
          <w:sz w:val="28"/>
        </w:rPr>
        <w:t xml:space="preserve">) в случае нецелевого использования субсидии она подлежит возврату победителем отбора в бюджет </w:t>
      </w:r>
      <w:r>
        <w:rPr>
          <w:rFonts w:ascii="Times New Roman" w:hAnsi="Times New Roman"/>
          <w:color w:val="000000"/>
          <w:sz w:val="28"/>
        </w:rPr>
        <w:t>Туапсинского муниципального округа</w:t>
      </w:r>
      <w:r>
        <w:rPr>
          <w:rFonts w:ascii="Times New Roman" w:hAnsi="Times New Roman"/>
          <w:sz w:val="28"/>
        </w:rPr>
        <w:t xml:space="preserve"> в порядке, предусмотренном бюджетным законодательством Российской Федерации;</w:t>
      </w:r>
    </w:p>
    <w:p w14:paraId="2B01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3</w:t>
      </w:r>
      <w:r>
        <w:rPr>
          <w:rFonts w:ascii="Times New Roman" w:hAnsi="Times New Roman"/>
          <w:sz w:val="28"/>
        </w:rPr>
        <w:t>) в случае невозврата субсидии взыскание финансовых средств с победителя отбора производится в судебном порядке в соответствии с законодательством Российской Федерации;</w:t>
      </w:r>
    </w:p>
    <w:p w14:paraId="2C01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sz w:val="28"/>
        </w:rPr>
        <w:t xml:space="preserve">) в случае нарушения победителем отбора условий, установленных настоящим Порядком, а также условий и обязательств, предусмотренных Соглашением, Администрация </w:t>
      </w:r>
      <w:r>
        <w:rPr>
          <w:rFonts w:ascii="Times New Roman" w:hAnsi="Times New Roman"/>
          <w:sz w:val="28"/>
        </w:rPr>
        <w:t>принимает решение о расторжении соглашения в порядке, предусмотренном Соглашением.</w:t>
      </w:r>
    </w:p>
    <w:p w14:paraId="2D010000">
      <w:pPr>
        <w:spacing w:after="0" w:before="0" w:line="240" w:lineRule="auto"/>
        <w:ind w:firstLine="708" w:left="0" w:right="0"/>
        <w:jc w:val="both"/>
        <w:rPr>
          <w:rFonts w:ascii="Times New Roman" w:hAnsi="Times New Roman"/>
          <w:sz w:val="28"/>
        </w:rPr>
      </w:pPr>
    </w:p>
    <w:p w14:paraId="2E010000">
      <w:pPr>
        <w:widowControl w:val="0"/>
        <w:spacing w:after="0" w:before="0" w:line="240" w:lineRule="auto"/>
        <w:ind/>
        <w:jc w:val="righ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».</w:t>
      </w:r>
    </w:p>
    <w:p w14:paraId="2F010000">
      <w:pPr>
        <w:widowControl w:val="0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30010000">
      <w:pPr>
        <w:widowControl w:val="0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31010000">
      <w:pPr>
        <w:widowControl w:val="0"/>
        <w:spacing w:after="0" w:line="240" w:lineRule="auto"/>
        <w:ind/>
      </w:pPr>
      <w:r>
        <w:rPr>
          <w:rFonts w:ascii="Times New Roman" w:hAnsi="Times New Roman"/>
          <w:sz w:val="28"/>
        </w:rPr>
        <w:t>Начальник отдела</w:t>
      </w:r>
    </w:p>
    <w:p w14:paraId="32010000">
      <w:pPr>
        <w:widowControl w:val="0"/>
        <w:spacing w:after="0" w:line="240" w:lineRule="auto"/>
        <w:ind/>
      </w:pPr>
      <w:r>
        <w:rPr>
          <w:rFonts w:ascii="Times New Roman" w:hAnsi="Times New Roman"/>
          <w:sz w:val="28"/>
        </w:rPr>
        <w:t xml:space="preserve">по профилактике </w:t>
      </w:r>
      <w:r>
        <w:rPr>
          <w:rFonts w:ascii="Times New Roman" w:hAnsi="Times New Roman"/>
          <w:sz w:val="28"/>
        </w:rPr>
        <w:t>правонарушений</w:t>
      </w:r>
    </w:p>
    <w:p w14:paraId="33010000">
      <w:pPr>
        <w:widowControl w:val="0"/>
        <w:spacing w:after="0" w:line="240" w:lineRule="auto"/>
        <w:ind/>
      </w:pPr>
      <w:r>
        <w:rPr>
          <w:rFonts w:ascii="Times New Roman" w:hAnsi="Times New Roman"/>
          <w:sz w:val="28"/>
        </w:rPr>
        <w:t xml:space="preserve">и взаимодействию </w:t>
      </w:r>
      <w:r>
        <w:rPr>
          <w:rFonts w:ascii="Times New Roman" w:hAnsi="Times New Roman"/>
          <w:sz w:val="28"/>
        </w:rPr>
        <w:t>с общественными</w:t>
      </w:r>
    </w:p>
    <w:p w14:paraId="34010000">
      <w:pPr>
        <w:widowControl w:val="0"/>
        <w:spacing w:after="0" w:line="240" w:lineRule="auto"/>
        <w:ind/>
      </w:pPr>
      <w:r>
        <w:rPr>
          <w:rFonts w:ascii="Times New Roman" w:hAnsi="Times New Roman"/>
          <w:sz w:val="28"/>
        </w:rPr>
        <w:t xml:space="preserve">формированиями </w:t>
      </w:r>
      <w:r>
        <w:rPr>
          <w:rFonts w:ascii="Times New Roman" w:hAnsi="Times New Roman"/>
          <w:sz w:val="28"/>
        </w:rPr>
        <w:t>администрации</w:t>
      </w:r>
    </w:p>
    <w:p w14:paraId="35010000">
      <w:pPr>
        <w:spacing w:after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Туапсинского муниципального округа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К.И. Здор</w:t>
      </w:r>
    </w:p>
    <w:sectPr>
      <w:headerReference r:id="rId1" w:type="default"/>
      <w:headerReference r:id="rId2" w:type="first"/>
      <w:pgSz w:h="16848" w:orient="portrait" w:w="11908"/>
      <w:pgMar w:bottom="964" w:footer="708" w:header="709" w:left="1701" w:right="567" w:top="1134"/>
      <w:pgNumType w:fmt="decimal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spacing w:after="200" w:before="0"/>
      <w:ind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42570" cy="189230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42570" cy="189230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1"/>
                            <w:spacing w:after="200" w:before="0"/>
                            <w:ind/>
                            <w:rPr>
                              <w:spacing w:val="0"/>
                            </w:rPr>
                          </w:pPr>
                          <w:r>
                            <w:rPr>
                              <w:rStyle w:val="Style_2_ch"/>
                              <w:rFonts w:ascii="Times New Roman" w:hAnsi="Times New Roman"/>
                              <w:spacing w:val="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spacing w:val="0"/>
                              <w:sz w:val="24"/>
                            </w:rPr>
                            <w:instrText xml:space="preserve">PAGE </w:instrText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spacing w:val="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spacing w:val="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Style w:val="Style_2_ch"/>
                              <w:rFonts w:ascii="Times New Roman" w:hAnsi="Times New Roman"/>
                              <w:spacing w:val="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bIns="14605" lIns="14605" rIns="14605" tIns="14605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spacing w:after="200" w:before="0"/>
      <w:ind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367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1"/>
      <w:spacing w:after="200" w:before="0" w:line="276" w:lineRule="auto"/>
      <w:ind/>
    </w:pPr>
    <w:rPr>
      <w:rFonts w:ascii="Calibri" w:hAnsi="Calibri"/>
      <w:color w:val="000000"/>
      <w:sz w:val="22"/>
    </w:rPr>
  </w:style>
  <w:style w:default="1" w:styleId="Style_3_ch" w:type="character">
    <w:name w:val="Normal"/>
    <w:link w:val="Style_3"/>
    <w:rPr>
      <w:rFonts w:ascii="Calibri" w:hAnsi="Calibri"/>
      <w:color w:val="000000"/>
      <w:sz w:val="22"/>
    </w:rPr>
  </w:style>
  <w:style w:styleId="Style_4" w:type="paragraph">
    <w:name w:val="List"/>
    <w:basedOn w:val="Style_5"/>
    <w:link w:val="Style_4_ch"/>
    <w:rPr>
      <w:rFonts w:ascii="Times New Roman" w:hAnsi="Times New Roman"/>
    </w:rPr>
  </w:style>
  <w:style w:styleId="Style_4_ch" w:type="character">
    <w:name w:val="List"/>
    <w:basedOn w:val="Style_5_ch"/>
    <w:link w:val="Style_4"/>
    <w:rPr>
      <w:rFonts w:ascii="Times New Roman" w:hAnsi="Times New Roman"/>
    </w:rPr>
  </w:style>
  <w:style w:styleId="Style_6" w:type="paragraph">
    <w:name w:val="toc 2"/>
    <w:next w:val="Style_3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3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2" w:type="paragraph">
    <w:name w:val="page number"/>
    <w:basedOn w:val="Style_10"/>
    <w:link w:val="Style_2_ch"/>
  </w:style>
  <w:style w:styleId="Style_2_ch" w:type="character">
    <w:name w:val="page number"/>
    <w:basedOn w:val="Style_10_ch"/>
    <w:link w:val="Style_2"/>
  </w:style>
  <w:style w:styleId="Style_11" w:type="paragraph">
    <w:name w:val="Верхний и нижний колонтитулы"/>
    <w:basedOn w:val="Style_3"/>
    <w:link w:val="Style_11_ch"/>
    <w:pPr>
      <w:tabs>
        <w:tab w:leader="none" w:pos="4819" w:val="center"/>
        <w:tab w:leader="none" w:pos="9638" w:val="right"/>
      </w:tabs>
      <w:ind/>
    </w:pPr>
  </w:style>
  <w:style w:styleId="Style_11_ch" w:type="character">
    <w:name w:val="Верхний и нижний колонтитулы"/>
    <w:basedOn w:val="Style_3_ch"/>
    <w:link w:val="Style_11"/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3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footer"/>
    <w:basedOn w:val="Style_3"/>
    <w:link w:val="Style_14_ch"/>
    <w:pPr>
      <w:tabs>
        <w:tab w:leader="none" w:pos="4677" w:val="center"/>
        <w:tab w:leader="none" w:pos="9355" w:val="right"/>
      </w:tabs>
      <w:ind/>
    </w:pPr>
  </w:style>
  <w:style w:styleId="Style_14_ch" w:type="character">
    <w:name w:val="footer"/>
    <w:basedOn w:val="Style_3_ch"/>
    <w:link w:val="Style_14"/>
  </w:style>
  <w:style w:styleId="Style_15" w:type="paragraph">
    <w:name w:val="Текст выноски"/>
    <w:basedOn w:val="Style_3"/>
    <w:link w:val="Style_15_ch"/>
    <w:pPr>
      <w:spacing w:after="0" w:before="0" w:line="240" w:lineRule="auto"/>
      <w:ind/>
    </w:pPr>
    <w:rPr>
      <w:rFonts w:ascii="Tahoma" w:hAnsi="Tahoma"/>
      <w:sz w:val="16"/>
    </w:rPr>
  </w:style>
  <w:style w:styleId="Style_15_ch" w:type="character">
    <w:name w:val="Текст выноски"/>
    <w:basedOn w:val="Style_3_ch"/>
    <w:link w:val="Style_15"/>
    <w:rPr>
      <w:rFonts w:ascii="Tahoma" w:hAnsi="Tahoma"/>
      <w:sz w:val="16"/>
    </w:rPr>
  </w:style>
  <w:style w:styleId="Style_16" w:type="paragraph">
    <w:name w:val="WW8Num1z8"/>
    <w:link w:val="Style_16_ch"/>
  </w:style>
  <w:style w:styleId="Style_16_ch" w:type="character">
    <w:name w:val="WW8Num1z8"/>
    <w:link w:val="Style_16"/>
  </w:style>
  <w:style w:styleId="Style_17" w:type="paragraph">
    <w:name w:val="Текст выноски Знак"/>
    <w:link w:val="Style_17_ch"/>
    <w:rPr>
      <w:rFonts w:ascii="Tahoma" w:hAnsi="Tahoma"/>
      <w:sz w:val="16"/>
    </w:rPr>
  </w:style>
  <w:style w:styleId="Style_17_ch" w:type="character">
    <w:name w:val="Текст выноски Знак"/>
    <w:link w:val="Style_17"/>
    <w:rPr>
      <w:rFonts w:ascii="Tahoma" w:hAnsi="Tahoma"/>
      <w:sz w:val="16"/>
    </w:rPr>
  </w:style>
  <w:style w:styleId="Style_18" w:type="paragraph">
    <w:name w:val="WW8Num1z7"/>
    <w:link w:val="Style_18_ch"/>
  </w:style>
  <w:style w:styleId="Style_18_ch" w:type="character">
    <w:name w:val="WW8Num1z7"/>
    <w:link w:val="Style_18"/>
  </w:style>
  <w:style w:styleId="Style_19" w:type="paragraph">
    <w:name w:val="ConsPlusNormal"/>
    <w:link w:val="Style_19_ch"/>
    <w:pPr>
      <w:widowControl w:val="0"/>
      <w:ind w:firstLine="720" w:left="0" w:right="0"/>
    </w:pPr>
    <w:rPr>
      <w:rFonts w:ascii="Arial" w:hAnsi="Arial"/>
      <w:color w:val="000000"/>
      <w:sz w:val="20"/>
    </w:rPr>
  </w:style>
  <w:style w:styleId="Style_19_ch" w:type="character">
    <w:name w:val="ConsPlusNormal"/>
    <w:link w:val="Style_19"/>
    <w:rPr>
      <w:rFonts w:ascii="Arial" w:hAnsi="Arial"/>
      <w:color w:val="000000"/>
      <w:sz w:val="20"/>
    </w:rPr>
  </w:style>
  <w:style w:styleId="Style_20" w:type="paragraph">
    <w:name w:val="caption"/>
    <w:basedOn w:val="Style_3"/>
    <w:link w:val="Style_20_ch"/>
    <w:pPr>
      <w:spacing w:after="120" w:before="120"/>
      <w:ind/>
    </w:pPr>
    <w:rPr>
      <w:rFonts w:ascii="Times New Roman" w:hAnsi="Times New Roman"/>
      <w:i w:val="1"/>
      <w:sz w:val="28"/>
    </w:rPr>
  </w:style>
  <w:style w:styleId="Style_20_ch" w:type="character">
    <w:name w:val="caption"/>
    <w:basedOn w:val="Style_3_ch"/>
    <w:link w:val="Style_20"/>
    <w:rPr>
      <w:rFonts w:ascii="Times New Roman" w:hAnsi="Times New Roman"/>
      <w:i w:val="1"/>
      <w:sz w:val="28"/>
    </w:rPr>
  </w:style>
  <w:style w:styleId="Style_21" w:type="paragraph">
    <w:name w:val="toc 3"/>
    <w:next w:val="Style_3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Содержимое врезки"/>
    <w:basedOn w:val="Style_3"/>
    <w:link w:val="Style_22_ch"/>
  </w:style>
  <w:style w:styleId="Style_22_ch" w:type="character">
    <w:name w:val="Содержимое врезки"/>
    <w:basedOn w:val="Style_3_ch"/>
    <w:link w:val="Style_22"/>
  </w:style>
  <w:style w:styleId="Style_23" w:type="paragraph">
    <w:name w:val="FollowedHyperlink"/>
    <w:link w:val="Style_23_ch"/>
    <w:rPr>
      <w:color w:val="800000"/>
      <w:u w:val="single"/>
    </w:rPr>
  </w:style>
  <w:style w:styleId="Style_23_ch" w:type="character">
    <w:name w:val="FollowedHyperlink"/>
    <w:link w:val="Style_23"/>
    <w:rPr>
      <w:color w:val="800000"/>
      <w:u w:val="single"/>
    </w:rPr>
  </w:style>
  <w:style w:styleId="Style_24" w:type="paragraph">
    <w:name w:val="heading 5"/>
    <w:next w:val="Style_3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heading 1"/>
    <w:next w:val="Style_3"/>
    <w:link w:val="Style_2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5_ch" w:type="character">
    <w:name w:val="heading 1"/>
    <w:link w:val="Style_25"/>
    <w:rPr>
      <w:rFonts w:ascii="XO Thames" w:hAnsi="XO Thames"/>
      <w:b w:val="1"/>
      <w:sz w:val="32"/>
    </w:rPr>
  </w:style>
  <w:style w:styleId="Style_26" w:type="paragraph">
    <w:name w:val="WW8Num1z3"/>
    <w:link w:val="Style_26_ch"/>
  </w:style>
  <w:style w:styleId="Style_26_ch" w:type="character">
    <w:name w:val="WW8Num1z3"/>
    <w:link w:val="Style_26"/>
  </w:style>
  <w:style w:styleId="Style_27" w:type="paragraph">
    <w:name w:val="Hyperlink"/>
    <w:link w:val="Style_27_ch"/>
    <w:rPr>
      <w:color w:val="000080"/>
      <w:u w:val="single"/>
    </w:rPr>
  </w:style>
  <w:style w:styleId="Style_27_ch" w:type="character">
    <w:name w:val="Hyperlink"/>
    <w:link w:val="Style_27"/>
    <w:rPr>
      <w:color w:val="000080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toc 1"/>
    <w:next w:val="Style_3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basedOn w:val="Style_3"/>
    <w:link w:val="Style_30_ch"/>
    <w:pPr>
      <w:tabs>
        <w:tab w:leader="none" w:pos="4819" w:val="center"/>
        <w:tab w:leader="none" w:pos="9638" w:val="right"/>
      </w:tabs>
      <w:ind/>
    </w:pPr>
  </w:style>
  <w:style w:styleId="Style_30_ch" w:type="character">
    <w:name w:val="Header and Footer"/>
    <w:basedOn w:val="Style_3_ch"/>
    <w:link w:val="Style_30"/>
  </w:style>
  <w:style w:styleId="Style_31" w:type="paragraph">
    <w:name w:val="Default Paragraph Font"/>
    <w:link w:val="Style_31_ch"/>
  </w:style>
  <w:style w:styleId="Style_31_ch" w:type="character">
    <w:name w:val="Default Paragraph Font"/>
    <w:link w:val="Style_31"/>
  </w:style>
  <w:style w:styleId="Style_32" w:type="paragraph">
    <w:name w:val="apple-style-span"/>
    <w:basedOn w:val="Style_10"/>
    <w:link w:val="Style_32_ch"/>
  </w:style>
  <w:style w:styleId="Style_32_ch" w:type="character">
    <w:name w:val="apple-style-span"/>
    <w:basedOn w:val="Style_10_ch"/>
    <w:link w:val="Style_32"/>
  </w:style>
  <w:style w:styleId="Style_33" w:type="paragraph">
    <w:name w:val="Указатель"/>
    <w:basedOn w:val="Style_3"/>
    <w:link w:val="Style_33_ch"/>
    <w:rPr>
      <w:rFonts w:ascii="Times New Roman" w:hAnsi="Times New Roman"/>
    </w:rPr>
  </w:style>
  <w:style w:styleId="Style_33_ch" w:type="character">
    <w:name w:val="Указатель"/>
    <w:basedOn w:val="Style_3_ch"/>
    <w:link w:val="Style_33"/>
    <w:rPr>
      <w:rFonts w:ascii="Times New Roman" w:hAnsi="Times New Roman"/>
    </w:rPr>
  </w:style>
  <w:style w:styleId="Style_34" w:type="paragraph">
    <w:name w:val="toc 9"/>
    <w:next w:val="Style_3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WW8Num1z4"/>
    <w:link w:val="Style_35_ch"/>
  </w:style>
  <w:style w:styleId="Style_35_ch" w:type="character">
    <w:name w:val="WW8Num1z4"/>
    <w:link w:val="Style_35"/>
  </w:style>
  <w:style w:styleId="Style_36" w:type="paragraph">
    <w:name w:val="WW8Num1z2"/>
    <w:link w:val="Style_36_ch"/>
  </w:style>
  <w:style w:styleId="Style_36_ch" w:type="character">
    <w:name w:val="WW8Num1z2"/>
    <w:link w:val="Style_36"/>
  </w:style>
  <w:style w:styleId="Style_37" w:type="paragraph">
    <w:name w:val="Frame Contents"/>
    <w:basedOn w:val="Style_3"/>
    <w:link w:val="Style_37_ch"/>
  </w:style>
  <w:style w:styleId="Style_37_ch" w:type="character">
    <w:name w:val="Frame Contents"/>
    <w:basedOn w:val="Style_3_ch"/>
    <w:link w:val="Style_37"/>
  </w:style>
  <w:style w:styleId="Style_38" w:type="paragraph">
    <w:name w:val="toc 8"/>
    <w:next w:val="Style_3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Caption"/>
    <w:basedOn w:val="Style_3"/>
    <w:link w:val="Style_39_ch"/>
    <w:pPr>
      <w:spacing w:after="120" w:before="120"/>
      <w:ind/>
    </w:pPr>
    <w:rPr>
      <w:rFonts w:ascii="Times New Roman" w:hAnsi="Times New Roman"/>
      <w:i w:val="1"/>
      <w:sz w:val="28"/>
    </w:rPr>
  </w:style>
  <w:style w:styleId="Style_39_ch" w:type="character">
    <w:name w:val="Caption"/>
    <w:basedOn w:val="Style_3_ch"/>
    <w:link w:val="Style_39"/>
    <w:rPr>
      <w:rFonts w:ascii="Times New Roman" w:hAnsi="Times New Roman"/>
      <w:i w:val="1"/>
      <w:sz w:val="28"/>
    </w:rPr>
  </w:style>
  <w:style w:styleId="Style_40" w:type="paragraph">
    <w:name w:val="WW8Num1z5"/>
    <w:link w:val="Style_40_ch"/>
  </w:style>
  <w:style w:styleId="Style_40_ch" w:type="character">
    <w:name w:val="WW8Num1z5"/>
    <w:link w:val="Style_40"/>
  </w:style>
  <w:style w:styleId="Style_5" w:type="paragraph">
    <w:name w:val="Body Text"/>
    <w:basedOn w:val="Style_3"/>
    <w:link w:val="Style_5_ch"/>
    <w:pPr>
      <w:spacing w:after="140" w:before="0" w:line="276" w:lineRule="auto"/>
      <w:ind/>
    </w:pPr>
  </w:style>
  <w:style w:styleId="Style_5_ch" w:type="character">
    <w:name w:val="Body Text"/>
    <w:basedOn w:val="Style_3_ch"/>
    <w:link w:val="Style_5"/>
  </w:style>
  <w:style w:styleId="Style_10" w:type="paragraph">
    <w:name w:val="Основной шрифт абзаца"/>
    <w:link w:val="Style_10_ch"/>
  </w:style>
  <w:style w:styleId="Style_10_ch" w:type="character">
    <w:name w:val="Основной шрифт абзаца"/>
    <w:link w:val="Style_10"/>
  </w:style>
  <w:style w:styleId="Style_41" w:type="paragraph">
    <w:name w:val="toc 5"/>
    <w:next w:val="Style_3"/>
    <w:link w:val="Style_4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WW8Num1z1"/>
    <w:link w:val="Style_42_ch"/>
  </w:style>
  <w:style w:styleId="Style_42_ch" w:type="character">
    <w:name w:val="WW8Num1z1"/>
    <w:link w:val="Style_42"/>
  </w:style>
  <w:style w:styleId="Style_43" w:type="paragraph">
    <w:name w:val="Heading"/>
    <w:basedOn w:val="Style_3"/>
    <w:next w:val="Style_5"/>
    <w:link w:val="Style_43_ch"/>
    <w:pPr>
      <w:keepNext w:val="1"/>
      <w:spacing w:after="120" w:before="240"/>
      <w:ind/>
    </w:pPr>
    <w:rPr>
      <w:rFonts w:ascii="Times New Roman" w:hAnsi="Times New Roman"/>
      <w:sz w:val="32"/>
    </w:rPr>
  </w:style>
  <w:style w:styleId="Style_43_ch" w:type="character">
    <w:name w:val="Heading"/>
    <w:basedOn w:val="Style_3_ch"/>
    <w:link w:val="Style_43"/>
    <w:rPr>
      <w:rFonts w:ascii="Times New Roman" w:hAnsi="Times New Roman"/>
      <w:sz w:val="32"/>
    </w:rPr>
  </w:style>
  <w:style w:styleId="Style_44" w:type="paragraph">
    <w:name w:val="Index"/>
    <w:basedOn w:val="Style_3"/>
    <w:link w:val="Style_44_ch"/>
    <w:rPr>
      <w:rFonts w:ascii="Times New Roman" w:hAnsi="Times New Roman"/>
    </w:rPr>
  </w:style>
  <w:style w:styleId="Style_44_ch" w:type="character">
    <w:name w:val="Index"/>
    <w:basedOn w:val="Style_3_ch"/>
    <w:link w:val="Style_44"/>
    <w:rPr>
      <w:rFonts w:ascii="Times New Roman" w:hAnsi="Times New Roman"/>
    </w:rPr>
  </w:style>
  <w:style w:styleId="Style_45" w:type="paragraph">
    <w:name w:val="Subtitle"/>
    <w:next w:val="Style_3"/>
    <w:link w:val="Style_4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5_ch" w:type="character">
    <w:name w:val="Subtitle"/>
    <w:link w:val="Style_45"/>
    <w:rPr>
      <w:rFonts w:ascii="XO Thames" w:hAnsi="XO Thames"/>
      <w:i w:val="1"/>
      <w:sz w:val="24"/>
    </w:rPr>
  </w:style>
  <w:style w:styleId="Style_46" w:type="paragraph">
    <w:name w:val="WW8Num1z6"/>
    <w:link w:val="Style_46_ch"/>
  </w:style>
  <w:style w:styleId="Style_46_ch" w:type="character">
    <w:name w:val="WW8Num1z6"/>
    <w:link w:val="Style_46"/>
  </w:style>
  <w:style w:styleId="Style_47" w:type="paragraph">
    <w:name w:val="Title"/>
    <w:next w:val="Style_3"/>
    <w:link w:val="Style_4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7_ch" w:type="character">
    <w:name w:val="Title"/>
    <w:link w:val="Style_47"/>
    <w:rPr>
      <w:rFonts w:ascii="XO Thames" w:hAnsi="XO Thames"/>
      <w:b w:val="1"/>
      <w:caps w:val="1"/>
      <w:sz w:val="40"/>
    </w:rPr>
  </w:style>
  <w:style w:styleId="Style_48" w:type="paragraph">
    <w:name w:val="Заголовок"/>
    <w:basedOn w:val="Style_3"/>
    <w:next w:val="Style_5"/>
    <w:link w:val="Style_48_ch"/>
    <w:pPr>
      <w:keepNext w:val="1"/>
      <w:spacing w:after="120" w:before="240"/>
      <w:ind/>
    </w:pPr>
    <w:rPr>
      <w:rFonts w:ascii="Times New Roman" w:hAnsi="Times New Roman"/>
      <w:sz w:val="32"/>
    </w:rPr>
  </w:style>
  <w:style w:styleId="Style_48_ch" w:type="character">
    <w:name w:val="Заголовок"/>
    <w:basedOn w:val="Style_3_ch"/>
    <w:link w:val="Style_48"/>
    <w:rPr>
      <w:rFonts w:ascii="Times New Roman" w:hAnsi="Times New Roman"/>
      <w:sz w:val="32"/>
    </w:rPr>
  </w:style>
  <w:style w:styleId="Style_49" w:type="paragraph">
    <w:name w:val="heading 4"/>
    <w:next w:val="Style_3"/>
    <w:link w:val="Style_4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9_ch" w:type="character">
    <w:name w:val="heading 4"/>
    <w:link w:val="Style_49"/>
    <w:rPr>
      <w:rFonts w:ascii="XO Thames" w:hAnsi="XO Thames"/>
      <w:b w:val="1"/>
      <w:sz w:val="24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50" w:type="paragraph">
    <w:name w:val="heading 2"/>
    <w:next w:val="Style_3"/>
    <w:link w:val="Style_5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0_ch" w:type="character">
    <w:name w:val="heading 2"/>
    <w:link w:val="Style_50"/>
    <w:rPr>
      <w:rFonts w:ascii="XO Thames" w:hAnsi="XO Thames"/>
      <w:b w:val="1"/>
      <w:sz w:val="28"/>
    </w:rPr>
  </w:style>
  <w:style w:styleId="Style_51" w:type="paragraph">
    <w:name w:val="WW8Num1z0"/>
    <w:link w:val="Style_51_ch"/>
  </w:style>
  <w:style w:styleId="Style_51_ch" w:type="character">
    <w:name w:val="WW8Num1z0"/>
    <w:link w:val="Style_51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2025-04-11T07:17:38Z</dcterms:modified>
</cp:coreProperties>
</file>