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96" w:rsidRDefault="00676E96" w:rsidP="00676E96">
      <w:pPr>
        <w:widowControl w:val="0"/>
        <w:tabs>
          <w:tab w:val="right" w:pos="9639"/>
        </w:tabs>
        <w:ind w:left="5272"/>
      </w:pPr>
      <w:r>
        <w:rPr>
          <w:rFonts w:eastAsia="SimSun"/>
          <w:sz w:val="28"/>
          <w:lang w:eastAsia="ru-RU"/>
        </w:rPr>
        <w:t>П</w:t>
      </w:r>
      <w:r>
        <w:rPr>
          <w:rFonts w:eastAsia="SimSun"/>
          <w:kern w:val="0"/>
          <w:sz w:val="28"/>
          <w:szCs w:val="22"/>
          <w:lang w:eastAsia="ru-RU"/>
        </w:rPr>
        <w:t>риложение</w:t>
      </w:r>
      <w:r w:rsidR="00352171">
        <w:rPr>
          <w:rFonts w:eastAsia="SimSun"/>
          <w:kern w:val="0"/>
          <w:sz w:val="28"/>
          <w:szCs w:val="22"/>
          <w:lang w:eastAsia="ru-RU"/>
        </w:rPr>
        <w:t xml:space="preserve"> 1</w:t>
      </w:r>
    </w:p>
    <w:p w:rsidR="00676E96" w:rsidRDefault="00676E96" w:rsidP="00676E96">
      <w:pPr>
        <w:widowControl w:val="0"/>
        <w:tabs>
          <w:tab w:val="right" w:pos="9639"/>
        </w:tabs>
        <w:ind w:left="5272"/>
      </w:pPr>
      <w:r>
        <w:rPr>
          <w:rFonts w:eastAsia="SimSun"/>
          <w:sz w:val="28"/>
          <w:szCs w:val="28"/>
        </w:rPr>
        <w:t>к Порядку проведения оценки</w:t>
      </w:r>
    </w:p>
    <w:p w:rsidR="00676E96" w:rsidRDefault="00676E96" w:rsidP="00676E96">
      <w:pPr>
        <w:widowControl w:val="0"/>
        <w:tabs>
          <w:tab w:val="right" w:pos="9639"/>
        </w:tabs>
        <w:ind w:left="5272"/>
      </w:pPr>
      <w:proofErr w:type="gramStart"/>
      <w:r>
        <w:rPr>
          <w:rFonts w:eastAsia="SimSun"/>
          <w:sz w:val="28"/>
          <w:szCs w:val="28"/>
        </w:rPr>
        <w:t xml:space="preserve">регулирующего воздействия проектов муниципальных нормативных правовых актов </w:t>
      </w:r>
      <w:bookmarkStart w:id="0" w:name="__DdeLink__10636_2563040336"/>
      <w:r w:rsidR="00A05269">
        <w:rPr>
          <w:rFonts w:eastAsia="SimSun"/>
          <w:sz w:val="28"/>
          <w:szCs w:val="28"/>
        </w:rPr>
        <w:t>Туапсинск</w:t>
      </w:r>
      <w:bookmarkEnd w:id="0"/>
      <w:r w:rsidR="00A05269">
        <w:rPr>
          <w:rFonts w:eastAsia="SimSun"/>
          <w:sz w:val="28"/>
          <w:szCs w:val="28"/>
        </w:rPr>
        <w:t>ого</w:t>
      </w:r>
      <w:r>
        <w:rPr>
          <w:rFonts w:eastAsia="SimSun"/>
          <w:sz w:val="28"/>
          <w:szCs w:val="28"/>
        </w:rPr>
        <w:t xml:space="preserve"> </w:t>
      </w:r>
      <w:r w:rsidR="00A05269">
        <w:rPr>
          <w:rFonts w:eastAsia="SimSun"/>
          <w:sz w:val="28"/>
          <w:szCs w:val="28"/>
        </w:rPr>
        <w:t>муниципального</w:t>
      </w:r>
      <w:r w:rsidR="00352171">
        <w:rPr>
          <w:rFonts w:eastAsia="SimSun"/>
          <w:sz w:val="28"/>
          <w:szCs w:val="28"/>
        </w:rPr>
        <w:t xml:space="preserve"> округ</w:t>
      </w:r>
      <w:r w:rsidR="00A05269"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 </w:t>
      </w:r>
      <w:proofErr w:type="gramEnd"/>
    </w:p>
    <w:p w:rsidR="00676E96" w:rsidRDefault="00676E96" w:rsidP="00676E9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6E96" w:rsidRDefault="00676E96" w:rsidP="00676E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6E96" w:rsidRDefault="00676E96" w:rsidP="00676E96">
      <w:pPr>
        <w:pStyle w:val="ConsPlusNormal"/>
        <w:jc w:val="center"/>
      </w:pPr>
      <w:bookmarkStart w:id="1" w:name="Par196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676E96" w:rsidRDefault="00676E96" w:rsidP="00676E96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СВОДНОГО ОТЧЕТА</w:t>
      </w:r>
    </w:p>
    <w:p w:rsidR="00676E96" w:rsidRDefault="00676E96" w:rsidP="00676E96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проведения оценки регулирующего воздействия</w:t>
      </w:r>
    </w:p>
    <w:p w:rsidR="00676E96" w:rsidRDefault="00676E96" w:rsidP="00676E96">
      <w:pPr>
        <w:pStyle w:val="ConsPlusNormal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проектов муниципальных нормативных правовых актов</w:t>
      </w:r>
    </w:p>
    <w:p w:rsidR="00676E96" w:rsidRDefault="00676E96" w:rsidP="00676E9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6E96" w:rsidRDefault="00676E96" w:rsidP="00676E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6E96" w:rsidRDefault="00676E96" w:rsidP="00676E96">
      <w:pPr>
        <w:pStyle w:val="ConsPlusNonformat"/>
      </w:pPr>
      <w:bookmarkStart w:id="2" w:name="Par201"/>
      <w:bookmarkEnd w:id="2"/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1.1. Регулирующий орган: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(полное и краткое наименования)</w:t>
      </w:r>
    </w:p>
    <w:p w:rsidR="00676E96" w:rsidRDefault="00676E96" w:rsidP="00E178B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1.2. Вид и наименование проекта муници</w:t>
      </w:r>
      <w:r w:rsidR="00E178B8">
        <w:rPr>
          <w:rFonts w:ascii="Times New Roman" w:hAnsi="Times New Roman" w:cs="Times New Roman"/>
          <w:sz w:val="28"/>
          <w:szCs w:val="28"/>
        </w:rPr>
        <w:t>пального нормативного правового</w:t>
      </w:r>
      <w:r w:rsidR="00E178B8" w:rsidRPr="00E17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E178B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муниципального нормативного</w:t>
      </w:r>
      <w:r w:rsidR="00E178B8" w:rsidRPr="00E178B8">
        <w:t xml:space="preserve"> </w:t>
      </w:r>
      <w:r w:rsidR="00E178B8">
        <w:rPr>
          <w:rFonts w:ascii="Times New Roman" w:hAnsi="Times New Roman" w:cs="Times New Roman"/>
          <w:sz w:val="28"/>
          <w:szCs w:val="28"/>
        </w:rPr>
        <w:t>правового</w:t>
      </w:r>
      <w:r w:rsidR="00E178B8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акта: ___________________________________________________________</w:t>
      </w:r>
      <w:r w:rsidR="00150891">
        <w:rPr>
          <w:rFonts w:ascii="Times New Roman" w:hAnsi="Times New Roman" w:cs="Times New Roman"/>
          <w:sz w:val="28"/>
          <w:szCs w:val="28"/>
        </w:rPr>
        <w:t>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(указывается дата)</w:t>
      </w:r>
    </w:p>
    <w:p w:rsidR="00676E96" w:rsidRDefault="00150891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1.4.</w:t>
      </w:r>
      <w:r w:rsidR="00676E96">
        <w:rPr>
          <w:rFonts w:ascii="Times New Roman" w:hAnsi="Times New Roman" w:cs="Times New Roman"/>
          <w:sz w:val="28"/>
          <w:szCs w:val="28"/>
        </w:rPr>
        <w:t xml:space="preserve"> Краткое описание проблемы, на решение которой направлено предлагаемое правовое регулирование: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1.6. 1. Степень регулирующего воздействия ______________________________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lastRenderedPageBreak/>
        <w:t>Обоснование степени регулирующего воздействия: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1.7. Контактная информация исполнителя в регулирующем органе: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______________________________________________________________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Тел.: ________________ Адрес электронной почты: ________________________</w:t>
      </w:r>
    </w:p>
    <w:p w:rsidR="00676E96" w:rsidRDefault="00352171" w:rsidP="00676E96">
      <w:pPr>
        <w:pStyle w:val="ConsPlusNonformat"/>
      </w:pPr>
      <w:bookmarkStart w:id="3" w:name="Par228"/>
      <w:bookmarkEnd w:id="3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76E96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направлено предлагаемое правовое регулирование: ____________________________________________________________</w:t>
      </w:r>
      <w:r w:rsidR="00150891">
        <w:rPr>
          <w:rFonts w:ascii="Times New Roman" w:hAnsi="Times New Roman" w:cs="Times New Roman"/>
          <w:sz w:val="28"/>
          <w:szCs w:val="28"/>
        </w:rPr>
        <w:t>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35217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и мерах, принятых</w:t>
      </w:r>
      <w:r w:rsidR="00352171"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E178B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2.3. Субъекты общественных отношений, заинтересованные в устранении</w:t>
      </w:r>
      <w:r w:rsidR="00E178B8" w:rsidRPr="00E178B8"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E178B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05269" w:rsidRDefault="00A05269" w:rsidP="00E178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6E96" w:rsidRDefault="00676E96" w:rsidP="00E178B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2.5. Причины возникновения проблемы и факторы, поддерживающие ее</w:t>
      </w:r>
      <w:r w:rsidR="00E178B8" w:rsidRPr="00E178B8"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05269" w:rsidRDefault="00A05269" w:rsidP="003521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6E96" w:rsidRDefault="00352171" w:rsidP="0035217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 Причины невозможности решения </w:t>
      </w:r>
      <w:r w:rsidR="00676E96">
        <w:rPr>
          <w:rFonts w:ascii="Times New Roman" w:hAnsi="Times New Roman" w:cs="Times New Roman"/>
          <w:sz w:val="28"/>
          <w:szCs w:val="28"/>
        </w:rPr>
        <w:t xml:space="preserve">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676E96">
        <w:rPr>
          <w:rFonts w:ascii="Times New Roman" w:eastAsia="SimSun" w:hAnsi="Times New Roman" w:cs="Times New Roman"/>
          <w:sz w:val="28"/>
          <w:szCs w:val="28"/>
        </w:rPr>
        <w:t>Туапсинский</w:t>
      </w:r>
      <w:r w:rsidR="00676E96">
        <w:rPr>
          <w:rFonts w:ascii="Times New Roman" w:hAnsi="Times New Roman" w:cs="Times New Roman"/>
          <w:sz w:val="28"/>
          <w:szCs w:val="28"/>
        </w:rPr>
        <w:t xml:space="preserve"> </w:t>
      </w:r>
      <w:r w:rsidR="00150891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76E96">
        <w:rPr>
          <w:rFonts w:ascii="Times New Roman" w:hAnsi="Times New Roman" w:cs="Times New Roman"/>
          <w:sz w:val="28"/>
          <w:szCs w:val="28"/>
        </w:rPr>
        <w:t>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05269" w:rsidRDefault="00A05269" w:rsidP="003521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6E96" w:rsidRDefault="00352171" w:rsidP="0035217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2.7. Опыт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аналогичных</w:t>
      </w:r>
      <w:r w:rsidR="00676E96">
        <w:rPr>
          <w:rFonts w:ascii="Times New Roman" w:hAnsi="Times New Roman" w:cs="Times New Roman"/>
          <w:sz w:val="28"/>
          <w:szCs w:val="28"/>
        </w:rPr>
        <w:t xml:space="preserve"> проблем</w:t>
      </w:r>
      <w:proofErr w:type="gramEnd"/>
      <w:r w:rsidR="00676E9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676E9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убъектах</w:t>
      </w:r>
      <w:r w:rsidR="00676E96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t xml:space="preserve"> </w:t>
      </w:r>
      <w:r w:rsidR="00676E96">
        <w:rPr>
          <w:rFonts w:ascii="Times New Roman" w:hAnsi="Times New Roman" w:cs="Times New Roman"/>
          <w:sz w:val="28"/>
          <w:szCs w:val="28"/>
        </w:rPr>
        <w:t>Федерации,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образованиях Краснодарского </w:t>
      </w:r>
      <w:r w:rsidR="00676E96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ая,</w:t>
      </w:r>
      <w:r w:rsidR="00676E96">
        <w:rPr>
          <w:rFonts w:ascii="Times New Roman" w:hAnsi="Times New Roman" w:cs="Times New Roman"/>
          <w:sz w:val="28"/>
          <w:szCs w:val="28"/>
        </w:rPr>
        <w:t xml:space="preserve"> иностранных государствах: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2.8. Источники данных: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lastRenderedPageBreak/>
        <w:t>2.9. Иная информация о проблеме: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352171" w:rsidP="00150891">
      <w:pPr>
        <w:pStyle w:val="ConsPlusNormal"/>
        <w:jc w:val="both"/>
        <w:outlineLvl w:val="2"/>
      </w:pPr>
      <w:bookmarkStart w:id="4" w:name="Par267"/>
      <w:bookmarkEnd w:id="4"/>
      <w:r>
        <w:rPr>
          <w:rFonts w:ascii="Times New Roman" w:hAnsi="Times New Roman" w:cs="Times New Roman"/>
          <w:sz w:val="28"/>
          <w:szCs w:val="28"/>
        </w:rPr>
        <w:t>3. </w:t>
      </w:r>
      <w:r w:rsidR="00676E96">
        <w:rPr>
          <w:rFonts w:ascii="Times New Roman" w:hAnsi="Times New Roman" w:cs="Times New Roman"/>
          <w:sz w:val="28"/>
          <w:szCs w:val="28"/>
        </w:rPr>
        <w:t>Определение целей предлагаемого правового регулирования и индикаторов для оценки их достижения</w:t>
      </w:r>
      <w:r w:rsidR="0015089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581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9"/>
        <w:gridCol w:w="3170"/>
        <w:gridCol w:w="4092"/>
      </w:tblGrid>
      <w:tr w:rsidR="00676E96" w:rsidTr="007832C2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05269" w:rsidTr="007832C2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E96" w:rsidTr="007832C2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                         </w:t>
            </w:r>
          </w:p>
        </w:tc>
      </w:tr>
      <w:tr w:rsidR="00676E96" w:rsidTr="007832C2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6E96" w:rsidTr="007832C2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05269" w:rsidRDefault="00A05269" w:rsidP="00C23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6E96" w:rsidRDefault="003469F6" w:rsidP="00C231F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676E96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</w:t>
      </w:r>
      <w:r>
        <w:rPr>
          <w:rFonts w:ascii="Times New Roman" w:hAnsi="Times New Roman" w:cs="Times New Roman"/>
          <w:sz w:val="28"/>
          <w:szCs w:val="28"/>
        </w:rPr>
        <w:t>я, другие решения, из которых вытекает необходимость разработки предлагаемого</w:t>
      </w:r>
      <w:r w:rsidR="00676E96">
        <w:rPr>
          <w:rFonts w:ascii="Times New Roman" w:hAnsi="Times New Roman" w:cs="Times New Roman"/>
          <w:sz w:val="28"/>
          <w:szCs w:val="28"/>
        </w:rPr>
        <w:t xml:space="preserve"> правового</w:t>
      </w:r>
      <w:r>
        <w:t xml:space="preserve"> </w:t>
      </w:r>
      <w:r w:rsidR="00676E96">
        <w:rPr>
          <w:rFonts w:ascii="Times New Roman" w:hAnsi="Times New Roman" w:cs="Times New Roman"/>
          <w:sz w:val="28"/>
          <w:szCs w:val="28"/>
        </w:rPr>
        <w:t>регулирования в данной области, ко</w:t>
      </w:r>
      <w:r>
        <w:rPr>
          <w:rFonts w:ascii="Times New Roman" w:hAnsi="Times New Roman" w:cs="Times New Roman"/>
          <w:sz w:val="28"/>
          <w:szCs w:val="28"/>
        </w:rPr>
        <w:t xml:space="preserve">торые определяют необходимость </w:t>
      </w:r>
      <w:r w:rsidR="00E178B8">
        <w:rPr>
          <w:rFonts w:ascii="Times New Roman" w:hAnsi="Times New Roman" w:cs="Times New Roman"/>
          <w:sz w:val="28"/>
          <w:szCs w:val="28"/>
        </w:rPr>
        <w:t>постановки</w:t>
      </w:r>
      <w:r w:rsidR="00E178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178B8">
        <w:rPr>
          <w:rFonts w:ascii="Times New Roman" w:hAnsi="Times New Roman" w:cs="Times New Roman"/>
          <w:sz w:val="28"/>
          <w:szCs w:val="28"/>
        </w:rPr>
        <w:t>указанных</w:t>
      </w:r>
      <w:r w:rsidR="00E178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76E96">
        <w:rPr>
          <w:rFonts w:ascii="Times New Roman" w:hAnsi="Times New Roman" w:cs="Times New Roman"/>
          <w:sz w:val="28"/>
          <w:szCs w:val="28"/>
        </w:rPr>
        <w:t>целей: 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proofErr w:type="gramStart"/>
      <w:r>
        <w:rPr>
          <w:rFonts w:ascii="Times New Roman" w:hAnsi="Times New Roman" w:cs="Times New Roman"/>
          <w:sz w:val="22"/>
          <w:szCs w:val="22"/>
        </w:rPr>
        <w:t>(указывается нормативный правовой акт более высокого уровня либо</w:t>
      </w:r>
      <w:proofErr w:type="gramEnd"/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инициативный порядок разработки)</w:t>
      </w:r>
    </w:p>
    <w:tbl>
      <w:tblPr>
        <w:tblW w:w="9582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4"/>
        <w:gridCol w:w="3343"/>
        <w:gridCol w:w="1871"/>
        <w:gridCol w:w="2274"/>
      </w:tblGrid>
      <w:tr w:rsidR="00676E96" w:rsidTr="00150891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bookmarkStart w:id="5" w:name="Par290"/>
            <w:bookmarkStart w:id="6" w:name="__DdeLink__628_2799152837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  <w:bookmarkEnd w:id="6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Единица измерения индикаторов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bookmarkStart w:id="7" w:name="Par292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 по годам</w:t>
            </w:r>
          </w:p>
        </w:tc>
      </w:tr>
      <w:tr w:rsidR="00A05269" w:rsidTr="00150891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E96" w:rsidTr="00150891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Индикатор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RPr="00150891" w:rsidTr="00150891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Pr="00150891" w:rsidRDefault="00676E96" w:rsidP="007832C2">
            <w:pPr>
              <w:pStyle w:val="ConsPlusNormal"/>
              <w:rPr>
                <w:rFonts w:ascii="Times New Roman" w:hAnsi="Times New Roman" w:cs="Times New Roman"/>
                <w:strike/>
                <w:sz w:val="16"/>
                <w:szCs w:val="16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Pr="00150891" w:rsidRDefault="00676E96" w:rsidP="007832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Pr="00150891" w:rsidRDefault="00676E96" w:rsidP="007832C2">
            <w:pPr>
              <w:pStyle w:val="ConsPlusNormal"/>
              <w:rPr>
                <w:sz w:val="16"/>
                <w:szCs w:val="16"/>
              </w:rPr>
            </w:pPr>
            <w:r w:rsidRPr="00150891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Pr="00150891" w:rsidRDefault="00676E96" w:rsidP="007832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E96" w:rsidTr="00150891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Индикатор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RPr="00150891" w:rsidTr="00150891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Pr="00150891" w:rsidRDefault="00676E96" w:rsidP="007832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Pr="00150891" w:rsidRDefault="00676E96" w:rsidP="007832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Pr="00150891" w:rsidRDefault="00676E96" w:rsidP="007832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Pr="00150891" w:rsidRDefault="00676E96" w:rsidP="007832C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A05269" w:rsidRDefault="00A05269" w:rsidP="00C23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6E96" w:rsidRDefault="00C231F8" w:rsidP="00C231F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3.9. Методы расчета</w:t>
      </w:r>
      <w:r w:rsidR="00676E96">
        <w:rPr>
          <w:rFonts w:ascii="Times New Roman" w:hAnsi="Times New Roman" w:cs="Times New Roman"/>
          <w:sz w:val="28"/>
          <w:szCs w:val="28"/>
        </w:rPr>
        <w:t xml:space="preserve"> индикаторов достижения целей предлагаемого правового</w:t>
      </w:r>
      <w:r>
        <w:t xml:space="preserve"> </w:t>
      </w:r>
      <w:r w:rsidR="00676E96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C231F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целей</w:t>
      </w:r>
      <w:r w:rsidR="00C231F8"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05269" w:rsidRDefault="00A05269" w:rsidP="0015089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319"/>
      <w:bookmarkEnd w:id="8"/>
    </w:p>
    <w:p w:rsidR="00676E96" w:rsidRDefault="00150891" w:rsidP="00150891">
      <w:pPr>
        <w:pStyle w:val="ConsPlusNormal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76E96">
        <w:rPr>
          <w:rFonts w:ascii="Times New Roman" w:hAnsi="Times New Roman" w:cs="Times New Roman"/>
          <w:sz w:val="28"/>
          <w:szCs w:val="28"/>
        </w:rPr>
        <w:t xml:space="preserve">Качественная характеристика и оценка численности потенциальных </w:t>
      </w:r>
      <w:r w:rsidR="00676E96">
        <w:rPr>
          <w:rFonts w:ascii="Times New Roman" w:hAnsi="Times New Roman" w:cs="Times New Roman"/>
          <w:sz w:val="28"/>
          <w:szCs w:val="28"/>
        </w:rPr>
        <w:lastRenderedPageBreak/>
        <w:t>адресатов предлагаемого правового регулирования (их групп):</w:t>
      </w:r>
    </w:p>
    <w:tbl>
      <w:tblPr>
        <w:tblW w:w="9639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3175"/>
        <w:gridCol w:w="3634"/>
      </w:tblGrid>
      <w:tr w:rsidR="00676E96" w:rsidTr="007832C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bookmarkStart w:id="9" w:name="Par321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A05269" w:rsidTr="007832C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E96" w:rsidTr="007832C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1)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2)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 3)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269" w:rsidRDefault="00A05269" w:rsidP="0015089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334"/>
      <w:bookmarkEnd w:id="10"/>
    </w:p>
    <w:p w:rsidR="00676E96" w:rsidRDefault="00E178B8" w:rsidP="0015089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676E96">
        <w:rPr>
          <w:rFonts w:ascii="Times New Roman" w:hAnsi="Times New Roman" w:cs="Times New Roman"/>
          <w:sz w:val="28"/>
          <w:szCs w:val="28"/>
        </w:rPr>
        <w:t xml:space="preserve">Изменение функций (полномочий, обязанностей, прав) органов местного самоуправления </w:t>
      </w:r>
      <w:r w:rsidR="00C231F8">
        <w:rPr>
          <w:rFonts w:ascii="Times New Roman" w:eastAsia="SimSun" w:hAnsi="Times New Roman" w:cs="Times New Roman"/>
          <w:sz w:val="28"/>
          <w:szCs w:val="28"/>
        </w:rPr>
        <w:t>Туапсинского муниципального округа</w:t>
      </w:r>
      <w:r w:rsidR="00676E96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правового регулирования:</w:t>
      </w:r>
    </w:p>
    <w:tbl>
      <w:tblPr>
        <w:tblW w:w="9577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9"/>
        <w:gridCol w:w="2721"/>
        <w:gridCol w:w="1868"/>
        <w:gridCol w:w="1625"/>
        <w:gridCol w:w="1624"/>
      </w:tblGrid>
      <w:tr w:rsidR="00676E96" w:rsidTr="00150891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bookmarkStart w:id="11" w:name="Par336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 /изменяемая/отменяемая)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E178B8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Предполагае</w:t>
            </w:r>
            <w:r w:rsidR="00676E96">
              <w:rPr>
                <w:rFonts w:ascii="Times New Roman" w:hAnsi="Times New Roman" w:cs="Times New Roman"/>
                <w:sz w:val="24"/>
                <w:szCs w:val="24"/>
              </w:rPr>
              <w:t>мый порядок реализации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</w:t>
            </w:r>
          </w:p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других ресурсах</w:t>
            </w:r>
          </w:p>
        </w:tc>
      </w:tr>
      <w:tr w:rsidR="00A05269" w:rsidTr="00150891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6E96" w:rsidTr="007832C2"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Наименование органа местного самоуправления</w:t>
            </w:r>
          </w:p>
        </w:tc>
      </w:tr>
      <w:tr w:rsidR="00676E96" w:rsidTr="00150891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150891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Наименование органа местного самоуправления</w:t>
            </w:r>
          </w:p>
        </w:tc>
      </w:tr>
      <w:tr w:rsidR="00676E96" w:rsidTr="00150891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69" w:rsidTr="00150891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6E96" w:rsidTr="00150891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269" w:rsidRDefault="00A05269" w:rsidP="0015089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364"/>
      <w:bookmarkEnd w:id="12"/>
    </w:p>
    <w:p w:rsidR="00676E96" w:rsidRDefault="00150891" w:rsidP="00150891">
      <w:pPr>
        <w:pStyle w:val="ConsPlusNormal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76E96">
        <w:rPr>
          <w:rFonts w:ascii="Times New Roman" w:hAnsi="Times New Roman" w:cs="Times New Roman"/>
          <w:sz w:val="28"/>
          <w:szCs w:val="28"/>
        </w:rPr>
        <w:t>Оценка доп</w:t>
      </w:r>
      <w:r w:rsidR="00C231F8">
        <w:rPr>
          <w:rFonts w:ascii="Times New Roman" w:hAnsi="Times New Roman" w:cs="Times New Roman"/>
          <w:sz w:val="28"/>
          <w:szCs w:val="28"/>
        </w:rPr>
        <w:t xml:space="preserve">олнительных расходов (доходов) </w:t>
      </w:r>
      <w:r w:rsidR="00676E96">
        <w:rPr>
          <w:rFonts w:ascii="Times New Roman" w:hAnsi="Times New Roman" w:cs="Times New Roman"/>
          <w:sz w:val="28"/>
          <w:szCs w:val="28"/>
        </w:rPr>
        <w:t xml:space="preserve">бюджета (бюджета </w:t>
      </w:r>
      <w:r w:rsidR="00A05269">
        <w:rPr>
          <w:rFonts w:ascii="Times New Roman" w:eastAsia="SimSun" w:hAnsi="Times New Roman" w:cs="Times New Roman"/>
          <w:sz w:val="28"/>
          <w:szCs w:val="28"/>
        </w:rPr>
        <w:t>Туапсинского</w:t>
      </w:r>
      <w:r w:rsidR="00676E96">
        <w:rPr>
          <w:rFonts w:ascii="Times New Roman" w:hAnsi="Times New Roman" w:cs="Times New Roman"/>
          <w:sz w:val="28"/>
          <w:szCs w:val="28"/>
        </w:rPr>
        <w:t xml:space="preserve"> </w:t>
      </w:r>
      <w:r w:rsidR="00A05269">
        <w:rPr>
          <w:rFonts w:ascii="Times New Roman" w:hAnsi="Times New Roman" w:cs="Times New Roman"/>
          <w:sz w:val="28"/>
          <w:szCs w:val="28"/>
        </w:rPr>
        <w:t>муниципального</w:t>
      </w:r>
      <w:r w:rsidR="00C231F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05269">
        <w:rPr>
          <w:rFonts w:ascii="Times New Roman" w:hAnsi="Times New Roman" w:cs="Times New Roman"/>
          <w:sz w:val="28"/>
          <w:szCs w:val="28"/>
        </w:rPr>
        <w:t>а</w:t>
      </w:r>
      <w:r w:rsidR="00676E96">
        <w:rPr>
          <w:rFonts w:ascii="Times New Roman" w:hAnsi="Times New Roman" w:cs="Times New Roman"/>
          <w:sz w:val="28"/>
          <w:szCs w:val="28"/>
        </w:rPr>
        <w:t>), связанных с введением предлагаемого правового регулирования:</w:t>
      </w:r>
    </w:p>
    <w:tbl>
      <w:tblPr>
        <w:tblW w:w="9525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89"/>
        <w:gridCol w:w="2667"/>
      </w:tblGrid>
      <w:tr w:rsidR="00676E96" w:rsidTr="007832C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336" w:tgtFrame="Ссылка на текущий документ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подпунктом 5.1 пункта 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расходов (возможных поступлений  бюджета (бюджета </w:t>
            </w:r>
            <w:r w:rsidR="00A05269">
              <w:rPr>
                <w:rFonts w:ascii="Times New Roman" w:eastAsia="SimSun" w:hAnsi="Times New Roman" w:cs="Times New Roman"/>
                <w:sz w:val="24"/>
                <w:szCs w:val="24"/>
              </w:rPr>
              <w:t>Туапсинского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26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231F8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A05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A05269" w:rsidTr="007832C2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6E96" w:rsidTr="007832C2"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</w:p>
        </w:tc>
      </w:tr>
      <w:tr w:rsidR="00676E96" w:rsidTr="007832C2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Функция (полномочие, обязанность или право)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Функция (полномочие, обязанность или право)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 гг.: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 гг.: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 гг.: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 гг.: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6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 гг.: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269" w:rsidRDefault="00A05269" w:rsidP="00C23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6E96" w:rsidRDefault="00C231F8" w:rsidP="00C231F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6.4. Другие </w:t>
      </w:r>
      <w:r w:rsidR="00676E96">
        <w:rPr>
          <w:rFonts w:ascii="Times New Roman" w:hAnsi="Times New Roman" w:cs="Times New Roman"/>
          <w:sz w:val="28"/>
          <w:szCs w:val="28"/>
        </w:rPr>
        <w:t xml:space="preserve">сведения о дополнительных расходах (доходах) бюджета (бюджета </w:t>
      </w:r>
      <w:r w:rsidR="00676E96">
        <w:rPr>
          <w:rFonts w:ascii="Times New Roman" w:eastAsia="SimSun" w:hAnsi="Times New Roman" w:cs="Times New Roman"/>
          <w:sz w:val="28"/>
          <w:szCs w:val="28"/>
        </w:rPr>
        <w:t>Туапсинс</w:t>
      </w:r>
      <w:r w:rsidR="00A05269">
        <w:rPr>
          <w:rFonts w:ascii="Times New Roman" w:eastAsia="SimSun" w:hAnsi="Times New Roman" w:cs="Times New Roman"/>
          <w:sz w:val="28"/>
          <w:szCs w:val="28"/>
        </w:rPr>
        <w:t xml:space="preserve">кого </w:t>
      </w:r>
      <w:r w:rsidR="00A0526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A05269">
        <w:rPr>
          <w:rFonts w:ascii="Times New Roman" w:hAnsi="Times New Roman" w:cs="Times New Roman"/>
          <w:sz w:val="28"/>
          <w:szCs w:val="28"/>
        </w:rPr>
        <w:t>а)</w:t>
      </w:r>
      <w:r w:rsidR="00676E96">
        <w:rPr>
          <w:rFonts w:ascii="Times New Roman" w:hAnsi="Times New Roman" w:cs="Times New Roman"/>
          <w:sz w:val="28"/>
          <w:szCs w:val="28"/>
        </w:rPr>
        <w:t>, возникающих в связи с введением предлагаемого правового регулирования: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6.5. Источники данных: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A05269" w:rsidRDefault="00A05269" w:rsidP="0015089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400"/>
      <w:bookmarkEnd w:id="13"/>
    </w:p>
    <w:p w:rsidR="00676E96" w:rsidRDefault="00E178B8" w:rsidP="0015089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676E96">
        <w:rPr>
          <w:rFonts w:ascii="Times New Roman" w:hAnsi="Times New Roman" w:cs="Times New Roman"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4327A6" w:rsidRDefault="004327A6" w:rsidP="00150891">
      <w:pPr>
        <w:pStyle w:val="ConsPlusNormal"/>
        <w:jc w:val="both"/>
        <w:outlineLvl w:val="2"/>
      </w:pPr>
    </w:p>
    <w:tbl>
      <w:tblPr>
        <w:tblW w:w="9609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4"/>
        <w:gridCol w:w="3326"/>
        <w:gridCol w:w="2205"/>
        <w:gridCol w:w="1774"/>
      </w:tblGrid>
      <w:tr w:rsidR="00676E96" w:rsidTr="0015089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321" w:tgtFrame="Ссылка на текущий документ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подпунктом 4.1 пункта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Новые обязательные требования, обязанности и ограничения, изменения существующих обязательных требований,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и ограничений, 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E178B8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 Количест</w:t>
            </w:r>
            <w:r w:rsidR="00676E96">
              <w:rPr>
                <w:rFonts w:ascii="Times New Roman" w:hAnsi="Times New Roman" w:cs="Times New Roman"/>
                <w:sz w:val="24"/>
                <w:szCs w:val="24"/>
              </w:rPr>
              <w:t>венная оценка, млн. рублей</w:t>
            </w:r>
          </w:p>
        </w:tc>
      </w:tr>
      <w:tr w:rsidR="00A05269" w:rsidTr="00150891"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78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78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78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78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E96" w:rsidTr="00150891"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6E96" w:rsidTr="00150891"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6E96" w:rsidTr="00150891"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6E96" w:rsidTr="00150891"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A05269" w:rsidRDefault="00A05269" w:rsidP="00E178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6E96" w:rsidRDefault="00676E96" w:rsidP="00E178B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 не</w:t>
      </w:r>
      <w:r w:rsidR="00E178B8" w:rsidRPr="00E178B8"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поддающиеся количественной оценке: ___________________________________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7.6. Источники данных: ________________________________________________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15089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429"/>
      <w:bookmarkEnd w:id="14"/>
      <w:r>
        <w:rPr>
          <w:rFonts w:ascii="Times New Roman" w:hAnsi="Times New Roman" w:cs="Times New Roman"/>
          <w:sz w:val="28"/>
          <w:szCs w:val="28"/>
        </w:rPr>
        <w:t>8</w:t>
      </w:r>
      <w:r w:rsidR="00E178B8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Оценка рисков неблагоприятных последствий применения предлагаемого правового регулирования:</w:t>
      </w:r>
    </w:p>
    <w:p w:rsidR="004327A6" w:rsidRDefault="004327A6" w:rsidP="00150891">
      <w:pPr>
        <w:pStyle w:val="ConsPlusNormal"/>
        <w:jc w:val="both"/>
        <w:outlineLvl w:val="2"/>
      </w:pPr>
    </w:p>
    <w:tbl>
      <w:tblPr>
        <w:tblW w:w="9548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7"/>
        <w:gridCol w:w="3332"/>
        <w:gridCol w:w="1482"/>
        <w:gridCol w:w="3507"/>
      </w:tblGrid>
      <w:tr w:rsidR="00676E96" w:rsidTr="00150891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C231F8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/частичный/отсутствует)</w:t>
            </w:r>
          </w:p>
        </w:tc>
      </w:tr>
      <w:tr w:rsidR="00A05269" w:rsidTr="00150891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78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78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7832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269" w:rsidRDefault="00A05269" w:rsidP="00C231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E96" w:rsidTr="00150891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150891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2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269" w:rsidRDefault="00A05269" w:rsidP="00676E9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8.5. Источники данных: ________________________________________________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(место для текстового описания)</w:t>
      </w:r>
    </w:p>
    <w:p w:rsidR="004327A6" w:rsidRDefault="004327A6" w:rsidP="0015089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447"/>
      <w:bookmarkEnd w:id="15"/>
    </w:p>
    <w:p w:rsidR="00676E96" w:rsidRDefault="00676E96" w:rsidP="00150891">
      <w:pPr>
        <w:pStyle w:val="ConsPlusNormal"/>
        <w:jc w:val="both"/>
        <w:outlineLvl w:val="2"/>
      </w:pPr>
      <w:bookmarkStart w:id="16" w:name="_GoBack"/>
      <w:bookmarkEnd w:id="16"/>
      <w:r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проблемы:</w:t>
      </w:r>
    </w:p>
    <w:p w:rsidR="00676E96" w:rsidRPr="00150891" w:rsidRDefault="00676E96" w:rsidP="00676E96">
      <w:pPr>
        <w:pStyle w:val="ConsPlusNormal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617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5"/>
        <w:gridCol w:w="1430"/>
        <w:gridCol w:w="1429"/>
        <w:gridCol w:w="1433"/>
      </w:tblGrid>
      <w:tr w:rsidR="00676E96" w:rsidTr="007832C2"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05269" w:rsidTr="007832C2"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5269" w:rsidRDefault="00A05269" w:rsidP="00A052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6E96" w:rsidTr="007832C2"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A05269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9.4. Оценка расходов (доходов) бюджета (бюджета </w:t>
            </w:r>
            <w:r w:rsidR="00A05269">
              <w:rPr>
                <w:rFonts w:ascii="Times New Roman" w:eastAsia="SimSun" w:hAnsi="Times New Roman" w:cs="Times New Roman"/>
                <w:sz w:val="24"/>
                <w:szCs w:val="24"/>
              </w:rPr>
              <w:t>Туапсинского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26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150891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A052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связанных с введением предлагаемого правового регулирования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ar267" w:tgtFrame="Ссылка на текущий документ">
              <w:r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96" w:rsidTr="007832C2"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E96" w:rsidRDefault="00676E96" w:rsidP="007832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269" w:rsidRDefault="00A05269" w:rsidP="001508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6E96" w:rsidRDefault="00E178B8" w:rsidP="0015089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9.7. </w:t>
      </w:r>
      <w:r w:rsidR="00676E96">
        <w:rPr>
          <w:rFonts w:ascii="Times New Roman" w:hAnsi="Times New Roman" w:cs="Times New Roman"/>
          <w:sz w:val="28"/>
          <w:szCs w:val="28"/>
        </w:rPr>
        <w:t>Обоснование выбора предпочтительного варианта решения выявленной</w:t>
      </w:r>
      <w:r w:rsidR="00150891" w:rsidRPr="00150891">
        <w:t xml:space="preserve"> </w:t>
      </w:r>
      <w:r w:rsidR="00676E96">
        <w:rPr>
          <w:rFonts w:ascii="Times New Roman" w:hAnsi="Times New Roman" w:cs="Times New Roman"/>
          <w:sz w:val="28"/>
          <w:szCs w:val="28"/>
        </w:rPr>
        <w:t>проблемы: __________________________________________________________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9.8. Детальное описание предлагаемого варианта решения проблемы: ________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(место для текстового описания)</w:t>
      </w:r>
    </w:p>
    <w:p w:rsidR="00676E96" w:rsidRDefault="00676E96" w:rsidP="00C231F8">
      <w:pPr>
        <w:pStyle w:val="ConsPlusNonformat"/>
        <w:jc w:val="both"/>
      </w:pPr>
      <w:bookmarkStart w:id="17" w:name="Par485"/>
      <w:bookmarkEnd w:id="17"/>
      <w:r>
        <w:rPr>
          <w:rFonts w:ascii="Times New Roman" w:hAnsi="Times New Roman" w:cs="Times New Roman"/>
          <w:sz w:val="28"/>
          <w:szCs w:val="28"/>
        </w:rPr>
        <w:t xml:space="preserve">10. Оценка необходимости установления переходного периода и (или) отсрочки </w:t>
      </w:r>
      <w:r w:rsidR="00C231F8">
        <w:rPr>
          <w:rFonts w:ascii="Times New Roman" w:hAnsi="Times New Roman" w:cs="Times New Roman"/>
          <w:sz w:val="28"/>
          <w:szCs w:val="28"/>
        </w:rPr>
        <w:t>вступления в силу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231F8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C231F8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правового регулирования</w:t>
      </w:r>
      <w:r>
        <w:rPr>
          <w:rFonts w:ascii="Times New Roman" w:hAnsi="Times New Roman" w:cs="Times New Roman"/>
          <w:sz w:val="28"/>
          <w:szCs w:val="28"/>
        </w:rPr>
        <w:t xml:space="preserve"> на ранее возникшие отношения:</w:t>
      </w:r>
    </w:p>
    <w:p w:rsidR="00676E96" w:rsidRDefault="00C231F8" w:rsidP="00C231F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10.1.</w:t>
      </w:r>
      <w:r w:rsidR="00E178B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Предполагаемая дата вступления</w:t>
      </w:r>
      <w:r w:rsidR="00676E96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нормативного</w:t>
      </w:r>
      <w:r>
        <w:t xml:space="preserve"> </w:t>
      </w:r>
      <w:r w:rsidR="00676E96">
        <w:rPr>
          <w:rFonts w:ascii="Times New Roman" w:hAnsi="Times New Roman" w:cs="Times New Roman"/>
          <w:sz w:val="28"/>
          <w:szCs w:val="28"/>
        </w:rPr>
        <w:t>правового акта: ______________________________________________________</w:t>
      </w:r>
    </w:p>
    <w:p w:rsidR="00676E96" w:rsidRDefault="00676E96" w:rsidP="00E178B8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(если положения вводятся в действие в разное время, указывается пункт</w:t>
      </w:r>
      <w:r w:rsidR="00E178B8" w:rsidRPr="00E178B8">
        <w:t xml:space="preserve"> </w:t>
      </w:r>
      <w:r>
        <w:rPr>
          <w:rFonts w:ascii="Times New Roman" w:hAnsi="Times New Roman" w:cs="Times New Roman"/>
          <w:sz w:val="22"/>
          <w:szCs w:val="22"/>
        </w:rPr>
        <w:t>проекта акта и дата введения)</w:t>
      </w:r>
    </w:p>
    <w:p w:rsidR="00676E96" w:rsidRDefault="00E178B8" w:rsidP="00C231F8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10.2. </w:t>
      </w:r>
      <w:r w:rsidR="00C231F8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и</w:t>
      </w:r>
      <w:r w:rsidR="00676E96">
        <w:rPr>
          <w:rFonts w:ascii="Times New Roman" w:hAnsi="Times New Roman" w:cs="Times New Roman"/>
          <w:sz w:val="28"/>
          <w:szCs w:val="28"/>
        </w:rPr>
        <w:t xml:space="preserve"> (или) отсрочки</w:t>
      </w:r>
      <w:r w:rsidR="00C231F8">
        <w:t xml:space="preserve"> </w:t>
      </w:r>
      <w:r w:rsidR="00676E96">
        <w:rPr>
          <w:rFonts w:ascii="Times New Roman" w:hAnsi="Times New Roman" w:cs="Times New Roman"/>
          <w:sz w:val="28"/>
          <w:szCs w:val="28"/>
        </w:rPr>
        <w:t>введения предлагаемого правового регулирования: есть (нет)</w:t>
      </w:r>
    </w:p>
    <w:p w:rsidR="00676E96" w:rsidRDefault="00676E96" w:rsidP="00C231F8">
      <w:pPr>
        <w:pStyle w:val="ConsPlusNonformat"/>
        <w:jc w:val="both"/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1</w:t>
      </w:r>
      <w:r w:rsidR="00E178B8">
        <w:rPr>
          <w:rFonts w:ascii="Times New Roman" w:hAnsi="Times New Roman" w:cs="Times New Roman"/>
          <w:sz w:val="28"/>
          <w:szCs w:val="28"/>
        </w:rPr>
        <w:t>) </w:t>
      </w:r>
      <w:r w:rsidR="00C231F8">
        <w:rPr>
          <w:rFonts w:ascii="Times New Roman" w:hAnsi="Times New Roman" w:cs="Times New Roman"/>
          <w:sz w:val="28"/>
          <w:szCs w:val="28"/>
        </w:rPr>
        <w:t xml:space="preserve">срок переходного периода: </w:t>
      </w:r>
      <w:r>
        <w:rPr>
          <w:rFonts w:ascii="Times New Roman" w:hAnsi="Times New Roman" w:cs="Times New Roman"/>
          <w:sz w:val="28"/>
          <w:szCs w:val="28"/>
        </w:rPr>
        <w:t xml:space="preserve">_____________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C231F8"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акта;</w:t>
      </w:r>
    </w:p>
    <w:p w:rsidR="00676E96" w:rsidRDefault="00676E96" w:rsidP="00676E96">
      <w:pPr>
        <w:pStyle w:val="ConsPlusNonformat"/>
      </w:pPr>
      <w:r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отсрочка введения предлагаемого правового регулирования: ________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C231F8"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акта.</w:t>
      </w:r>
    </w:p>
    <w:p w:rsidR="00676E96" w:rsidRDefault="00676E96" w:rsidP="0015089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 w:rsidR="00E178B8">
        <w:rPr>
          <w:rFonts w:ascii="Times New Roman" w:hAnsi="Times New Roman" w:cs="Times New Roman"/>
          <w:sz w:val="28"/>
          <w:szCs w:val="28"/>
        </w:rPr>
        <w:t>.3. </w:t>
      </w:r>
      <w:r w:rsidR="00C231F8" w:rsidRPr="00150891">
        <w:rPr>
          <w:rFonts w:ascii="Times New Roman" w:hAnsi="Times New Roman" w:cs="Times New Roman"/>
          <w:sz w:val="28"/>
          <w:szCs w:val="28"/>
        </w:rPr>
        <w:t>Необходимость распространения</w:t>
      </w:r>
      <w:r w:rsidR="00C2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предлагаемого правового регулирования на ранее возникшие отношения: есть (нет).</w:t>
      </w:r>
    </w:p>
    <w:p w:rsidR="00676E96" w:rsidRDefault="00E178B8" w:rsidP="0015089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10.3.1. </w:t>
      </w:r>
      <w:r w:rsidR="00676E96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_______ дней </w:t>
      </w:r>
      <w:proofErr w:type="gramStart"/>
      <w:r w:rsidR="00676E9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676E96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акта.</w:t>
      </w:r>
    </w:p>
    <w:p w:rsidR="00676E96" w:rsidRPr="00150891" w:rsidRDefault="00150891" w:rsidP="0015089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</w:t>
      </w:r>
      <w:r w:rsidR="00676E96">
        <w:rPr>
          <w:rFonts w:ascii="Times New Roman" w:hAnsi="Times New Roman" w:cs="Times New Roman"/>
          <w:sz w:val="28"/>
          <w:szCs w:val="28"/>
        </w:rPr>
        <w:t>установления переходного периода и (или)</w:t>
      </w:r>
      <w:r>
        <w:t xml:space="preserve"> </w:t>
      </w:r>
      <w:r w:rsidR="00676E96">
        <w:rPr>
          <w:rFonts w:ascii="Times New Roman" w:hAnsi="Times New Roman" w:cs="Times New Roman"/>
          <w:sz w:val="28"/>
          <w:szCs w:val="28"/>
        </w:rPr>
        <w:t>отсрочки  вступления в силу муниципального нормативного пра</w:t>
      </w:r>
      <w:r>
        <w:rPr>
          <w:rFonts w:ascii="Times New Roman" w:hAnsi="Times New Roman" w:cs="Times New Roman"/>
          <w:sz w:val="28"/>
          <w:szCs w:val="28"/>
        </w:rPr>
        <w:t>вового акта либо необходимости распространения</w:t>
      </w:r>
      <w:r w:rsidR="00676E96">
        <w:rPr>
          <w:rFonts w:ascii="Times New Roman" w:hAnsi="Times New Roman" w:cs="Times New Roman"/>
          <w:sz w:val="28"/>
          <w:szCs w:val="28"/>
        </w:rPr>
        <w:t xml:space="preserve"> предлаг</w:t>
      </w:r>
      <w:r>
        <w:rPr>
          <w:rFonts w:ascii="Times New Roman" w:hAnsi="Times New Roman" w:cs="Times New Roman"/>
          <w:sz w:val="28"/>
          <w:szCs w:val="28"/>
        </w:rPr>
        <w:t>аемого правового регулирования</w:t>
      </w:r>
      <w:r w:rsidR="00676E96">
        <w:rPr>
          <w:rFonts w:ascii="Times New Roman" w:hAnsi="Times New Roman" w:cs="Times New Roman"/>
          <w:sz w:val="28"/>
          <w:szCs w:val="28"/>
        </w:rPr>
        <w:t xml:space="preserve"> на ранее возникшие отношения: ___________________________</w:t>
      </w:r>
      <w:r w:rsidRPr="00150891">
        <w:rPr>
          <w:rFonts w:ascii="Times New Roman" w:hAnsi="Times New Roman" w:cs="Times New Roman"/>
          <w:sz w:val="28"/>
          <w:szCs w:val="28"/>
        </w:rPr>
        <w:t>____________</w:t>
      </w:r>
    </w:p>
    <w:p w:rsidR="00676E96" w:rsidRDefault="00676E96" w:rsidP="00676E96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150891" w:rsidRPr="00150891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178B8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(место для текстового описания)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676E96" w:rsidRDefault="00676E96" w:rsidP="00676E96">
      <w:pPr>
        <w:pStyle w:val="ConsPlusNonforma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регулирующего органа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    ______________    ___________________________</w:t>
      </w:r>
    </w:p>
    <w:p w:rsidR="00676E96" w:rsidRDefault="00676E96" w:rsidP="00676E96">
      <w:pPr>
        <w:pStyle w:val="ConsPlusNonformat"/>
      </w:pPr>
      <w:r>
        <w:rPr>
          <w:rFonts w:ascii="Times New Roman" w:hAnsi="Times New Roman" w:cs="Times New Roman"/>
          <w:sz w:val="22"/>
          <w:szCs w:val="22"/>
        </w:rPr>
        <w:t xml:space="preserve">          (инициалы, фамилия)                              (дата)                                           (подпись)</w:t>
      </w:r>
    </w:p>
    <w:p w:rsidR="00676E96" w:rsidRDefault="00676E96" w:rsidP="00676E9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76E96" w:rsidRPr="00727900" w:rsidRDefault="00676E96" w:rsidP="00676E9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0891" w:rsidRPr="00727900" w:rsidRDefault="00150891" w:rsidP="00676E9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2171" w:rsidRPr="00352171" w:rsidRDefault="00352171" w:rsidP="00352171">
      <w:pPr>
        <w:suppressAutoHyphens w:val="0"/>
        <w:ind w:right="-31"/>
        <w:rPr>
          <w:color w:val="000000"/>
          <w:kern w:val="0"/>
          <w:sz w:val="28"/>
          <w:szCs w:val="22"/>
          <w:lang w:eastAsia="ru-RU"/>
        </w:rPr>
      </w:pPr>
      <w:r w:rsidRPr="00352171">
        <w:rPr>
          <w:color w:val="000000"/>
          <w:kern w:val="0"/>
          <w:sz w:val="28"/>
          <w:szCs w:val="22"/>
          <w:lang w:eastAsia="ru-RU"/>
        </w:rPr>
        <w:t>Начальник управления</w:t>
      </w:r>
    </w:p>
    <w:p w:rsidR="00352171" w:rsidRPr="00352171" w:rsidRDefault="00352171" w:rsidP="00352171">
      <w:pPr>
        <w:suppressAutoHyphens w:val="0"/>
        <w:ind w:right="-31"/>
        <w:rPr>
          <w:color w:val="000000"/>
          <w:kern w:val="0"/>
          <w:sz w:val="28"/>
          <w:szCs w:val="22"/>
          <w:lang w:eastAsia="ru-RU"/>
        </w:rPr>
      </w:pPr>
      <w:r w:rsidRPr="00352171">
        <w:rPr>
          <w:color w:val="000000"/>
          <w:kern w:val="0"/>
          <w:sz w:val="28"/>
          <w:szCs w:val="22"/>
          <w:lang w:eastAsia="ru-RU"/>
        </w:rPr>
        <w:t xml:space="preserve">экономического развития </w:t>
      </w:r>
    </w:p>
    <w:p w:rsidR="00352171" w:rsidRPr="00352171" w:rsidRDefault="00352171" w:rsidP="00352171">
      <w:pPr>
        <w:suppressAutoHyphens w:val="0"/>
        <w:ind w:right="-31"/>
        <w:rPr>
          <w:color w:val="000000"/>
          <w:kern w:val="0"/>
          <w:sz w:val="28"/>
          <w:szCs w:val="22"/>
          <w:lang w:eastAsia="ru-RU"/>
        </w:rPr>
      </w:pPr>
      <w:r w:rsidRPr="00352171">
        <w:rPr>
          <w:color w:val="000000"/>
          <w:kern w:val="0"/>
          <w:sz w:val="28"/>
          <w:szCs w:val="22"/>
          <w:lang w:eastAsia="ru-RU"/>
        </w:rPr>
        <w:t xml:space="preserve">администрации </w:t>
      </w:r>
      <w:proofErr w:type="gramStart"/>
      <w:r w:rsidRPr="00352171">
        <w:rPr>
          <w:color w:val="000000"/>
          <w:kern w:val="0"/>
          <w:sz w:val="28"/>
          <w:szCs w:val="22"/>
          <w:lang w:eastAsia="ru-RU"/>
        </w:rPr>
        <w:t>Туапсинского</w:t>
      </w:r>
      <w:proofErr w:type="gramEnd"/>
      <w:r w:rsidRPr="00352171">
        <w:rPr>
          <w:color w:val="000000"/>
          <w:kern w:val="0"/>
          <w:sz w:val="28"/>
          <w:szCs w:val="22"/>
          <w:lang w:eastAsia="ru-RU"/>
        </w:rPr>
        <w:t xml:space="preserve"> </w:t>
      </w:r>
    </w:p>
    <w:p w:rsidR="00352171" w:rsidRPr="00352171" w:rsidRDefault="00352171" w:rsidP="00352171">
      <w:pPr>
        <w:suppressAutoHyphens w:val="0"/>
        <w:ind w:right="-31"/>
        <w:rPr>
          <w:kern w:val="0"/>
          <w:sz w:val="28"/>
          <w:szCs w:val="22"/>
          <w:lang w:eastAsia="ru-RU"/>
        </w:rPr>
      </w:pPr>
      <w:r w:rsidRPr="00352171">
        <w:rPr>
          <w:color w:val="000000"/>
          <w:kern w:val="0"/>
          <w:sz w:val="28"/>
          <w:szCs w:val="22"/>
          <w:lang w:eastAsia="ru-RU"/>
        </w:rPr>
        <w:t xml:space="preserve">муниципального округа                                            </w:t>
      </w:r>
      <w:r w:rsidR="00150891" w:rsidRPr="00727900">
        <w:rPr>
          <w:color w:val="000000"/>
          <w:kern w:val="0"/>
          <w:sz w:val="28"/>
          <w:szCs w:val="22"/>
          <w:lang w:eastAsia="ru-RU"/>
        </w:rPr>
        <w:t xml:space="preserve"> </w:t>
      </w:r>
      <w:r w:rsidRPr="00352171">
        <w:rPr>
          <w:color w:val="000000"/>
          <w:kern w:val="0"/>
          <w:sz w:val="28"/>
          <w:szCs w:val="22"/>
          <w:lang w:eastAsia="ru-RU"/>
        </w:rPr>
        <w:t xml:space="preserve">                     М.А. Стамбольжи</w:t>
      </w:r>
    </w:p>
    <w:sectPr w:rsidR="00352171" w:rsidRPr="00352171" w:rsidSect="00727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FC1" w:rsidRDefault="008D6FC1" w:rsidP="00727900">
      <w:r>
        <w:separator/>
      </w:r>
    </w:p>
  </w:endnote>
  <w:endnote w:type="continuationSeparator" w:id="0">
    <w:p w:rsidR="008D6FC1" w:rsidRDefault="008D6FC1" w:rsidP="0072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00" w:rsidRDefault="007279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00" w:rsidRDefault="007279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00" w:rsidRDefault="007279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FC1" w:rsidRDefault="008D6FC1" w:rsidP="00727900">
      <w:r>
        <w:separator/>
      </w:r>
    </w:p>
  </w:footnote>
  <w:footnote w:type="continuationSeparator" w:id="0">
    <w:p w:rsidR="008D6FC1" w:rsidRDefault="008D6FC1" w:rsidP="0072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00" w:rsidRDefault="007279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305710"/>
      <w:docPartObj>
        <w:docPartGallery w:val="Page Numbers (Top of Page)"/>
        <w:docPartUnique/>
      </w:docPartObj>
    </w:sdtPr>
    <w:sdtEndPr/>
    <w:sdtContent>
      <w:p w:rsidR="00727900" w:rsidRDefault="0072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7A6">
          <w:rPr>
            <w:noProof/>
          </w:rPr>
          <w:t>4</w:t>
        </w:r>
        <w:r>
          <w:fldChar w:fldCharType="end"/>
        </w:r>
      </w:p>
    </w:sdtContent>
  </w:sdt>
  <w:p w:rsidR="00727900" w:rsidRDefault="007279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00" w:rsidRDefault="007279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2C"/>
    <w:rsid w:val="00150891"/>
    <w:rsid w:val="003469F6"/>
    <w:rsid w:val="00352171"/>
    <w:rsid w:val="003C2A2B"/>
    <w:rsid w:val="004327A6"/>
    <w:rsid w:val="00490569"/>
    <w:rsid w:val="005C538D"/>
    <w:rsid w:val="005F4E2C"/>
    <w:rsid w:val="00676E96"/>
    <w:rsid w:val="006927C8"/>
    <w:rsid w:val="00727900"/>
    <w:rsid w:val="008B66E0"/>
    <w:rsid w:val="008D6FC1"/>
    <w:rsid w:val="00953DF2"/>
    <w:rsid w:val="00A05269"/>
    <w:rsid w:val="00B91AE6"/>
    <w:rsid w:val="00C231F8"/>
    <w:rsid w:val="00E103BC"/>
    <w:rsid w:val="00E1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9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76E9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qFormat/>
    <w:rsid w:val="00676E96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27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790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27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900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9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76E9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qFormat/>
    <w:rsid w:val="00676E96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2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7279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790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7279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900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31BD-0982-45BF-A87C-8B3AD300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11</cp:revision>
  <dcterms:created xsi:type="dcterms:W3CDTF">2025-02-19T06:54:00Z</dcterms:created>
  <dcterms:modified xsi:type="dcterms:W3CDTF">2025-02-25T07:58:00Z</dcterms:modified>
</cp:coreProperties>
</file>