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412" w:rsidRDefault="00CB6412" w:rsidP="00CB6412">
      <w:pPr>
        <w:ind w:left="5670" w:right="-284"/>
        <w:jc w:val="both"/>
        <w:rPr>
          <w:sz w:val="28"/>
          <w:szCs w:val="28"/>
        </w:rPr>
      </w:pPr>
      <w:r w:rsidRPr="00BD075B">
        <w:rPr>
          <w:caps/>
          <w:color w:val="000000" w:themeColor="text1"/>
          <w:sz w:val="28"/>
          <w:szCs w:val="28"/>
        </w:rPr>
        <w:t>П</w:t>
      </w:r>
      <w:r w:rsidRPr="00BD075B">
        <w:rPr>
          <w:color w:val="000000" w:themeColor="text1"/>
          <w:sz w:val="28"/>
          <w:szCs w:val="28"/>
        </w:rPr>
        <w:t>риложение</w:t>
      </w:r>
      <w:r w:rsidR="00904740">
        <w:rPr>
          <w:color w:val="000000" w:themeColor="text1"/>
          <w:sz w:val="28"/>
          <w:szCs w:val="28"/>
        </w:rPr>
        <w:t xml:space="preserve"> 2</w:t>
      </w:r>
    </w:p>
    <w:p w:rsidR="00CB6412" w:rsidRDefault="00CB6412" w:rsidP="00CB6412">
      <w:pPr>
        <w:ind w:left="5670" w:right="-284"/>
        <w:jc w:val="both"/>
        <w:rPr>
          <w:sz w:val="28"/>
          <w:szCs w:val="28"/>
        </w:rPr>
      </w:pPr>
    </w:p>
    <w:p w:rsidR="00CB6412" w:rsidRDefault="00CB6412" w:rsidP="00CB6412">
      <w:pPr>
        <w:ind w:left="5670" w:right="-284"/>
        <w:jc w:val="both"/>
        <w:rPr>
          <w:caps/>
          <w:color w:val="000000" w:themeColor="text1"/>
          <w:sz w:val="28"/>
          <w:szCs w:val="28"/>
        </w:rPr>
      </w:pPr>
      <w:r>
        <w:rPr>
          <w:caps/>
          <w:color w:val="000000" w:themeColor="text1"/>
          <w:sz w:val="28"/>
          <w:szCs w:val="28"/>
        </w:rPr>
        <w:t>УТВЕРЖДЕНО</w:t>
      </w:r>
    </w:p>
    <w:p w:rsidR="00CB6412" w:rsidRDefault="00CB6412" w:rsidP="00CB6412">
      <w:pPr>
        <w:ind w:left="5670" w:right="-284"/>
        <w:jc w:val="both"/>
        <w:rPr>
          <w:sz w:val="28"/>
          <w:szCs w:val="28"/>
        </w:rPr>
      </w:pPr>
      <w:r w:rsidRPr="00BD075B">
        <w:rPr>
          <w:color w:val="000000" w:themeColor="text1"/>
          <w:sz w:val="28"/>
          <w:szCs w:val="28"/>
        </w:rPr>
        <w:t>постановлени</w:t>
      </w:r>
      <w:r>
        <w:rPr>
          <w:color w:val="000000" w:themeColor="text1"/>
          <w:sz w:val="28"/>
          <w:szCs w:val="28"/>
        </w:rPr>
        <w:t>ем</w:t>
      </w:r>
      <w:r w:rsidRPr="00BD075B">
        <w:rPr>
          <w:color w:val="000000" w:themeColor="text1"/>
          <w:sz w:val="28"/>
          <w:szCs w:val="28"/>
        </w:rPr>
        <w:t xml:space="preserve"> администрации</w:t>
      </w:r>
    </w:p>
    <w:p w:rsidR="00CB6412" w:rsidRDefault="00CB6412" w:rsidP="00CB6412">
      <w:pPr>
        <w:shd w:val="clear" w:color="auto" w:fill="FFFFFF"/>
        <w:ind w:left="5670" w:right="-284"/>
        <w:rPr>
          <w:color w:val="000000" w:themeColor="text1"/>
          <w:sz w:val="28"/>
          <w:szCs w:val="28"/>
        </w:rPr>
      </w:pPr>
      <w:r w:rsidRPr="00BD075B">
        <w:rPr>
          <w:color w:val="000000" w:themeColor="text1"/>
          <w:sz w:val="28"/>
          <w:szCs w:val="28"/>
        </w:rPr>
        <w:t>муниципального образования</w:t>
      </w:r>
    </w:p>
    <w:p w:rsidR="00CB6412" w:rsidRDefault="00CB6412" w:rsidP="00CB6412">
      <w:pPr>
        <w:shd w:val="clear" w:color="auto" w:fill="FFFFFF"/>
        <w:ind w:left="5670" w:right="-284"/>
        <w:rPr>
          <w:color w:val="000000" w:themeColor="text1"/>
          <w:sz w:val="28"/>
          <w:szCs w:val="28"/>
        </w:rPr>
      </w:pPr>
      <w:r w:rsidRPr="00BD075B">
        <w:rPr>
          <w:color w:val="000000" w:themeColor="text1"/>
          <w:sz w:val="28"/>
          <w:szCs w:val="28"/>
        </w:rPr>
        <w:t>Туапсинский район</w:t>
      </w:r>
    </w:p>
    <w:p w:rsidR="00CB6412" w:rsidRDefault="00501020" w:rsidP="00CB6412">
      <w:pPr>
        <w:shd w:val="clear" w:color="auto" w:fill="FFFFFF"/>
        <w:ind w:left="5670" w:right="-284"/>
        <w:rPr>
          <w:b/>
          <w:bCs/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</w:rPr>
        <w:t>от _</w:t>
      </w:r>
      <w:r w:rsidR="00BD7064">
        <w:rPr>
          <w:color w:val="000000" w:themeColor="text1"/>
          <w:sz w:val="28"/>
          <w:szCs w:val="28"/>
        </w:rPr>
        <w:t>_</w:t>
      </w:r>
      <w:r w:rsidR="00AA23AD">
        <w:rPr>
          <w:color w:val="000000" w:themeColor="text1"/>
          <w:sz w:val="28"/>
          <w:szCs w:val="28"/>
        </w:rPr>
        <w:t>28.12.2024_</w:t>
      </w:r>
      <w:bookmarkStart w:id="0" w:name="_GoBack"/>
      <w:bookmarkEnd w:id="0"/>
      <w:r w:rsidR="00E87E57">
        <w:rPr>
          <w:color w:val="000000" w:themeColor="text1"/>
          <w:sz w:val="28"/>
          <w:szCs w:val="28"/>
        </w:rPr>
        <w:t>_</w:t>
      </w:r>
      <w:r w:rsidR="00CB6412" w:rsidRPr="00BD075B">
        <w:rPr>
          <w:color w:val="000000" w:themeColor="text1"/>
          <w:sz w:val="28"/>
          <w:szCs w:val="28"/>
        </w:rPr>
        <w:t>_№__</w:t>
      </w:r>
      <w:r w:rsidR="00AA23AD">
        <w:rPr>
          <w:color w:val="000000" w:themeColor="text1"/>
          <w:sz w:val="28"/>
          <w:szCs w:val="28"/>
        </w:rPr>
        <w:t>1696</w:t>
      </w:r>
      <w:r w:rsidR="00CB6412" w:rsidRPr="00BD075B">
        <w:rPr>
          <w:color w:val="000000" w:themeColor="text1"/>
          <w:sz w:val="28"/>
          <w:szCs w:val="28"/>
        </w:rPr>
        <w:t>_</w:t>
      </w:r>
      <w:r w:rsidR="00E87E57">
        <w:rPr>
          <w:color w:val="000000" w:themeColor="text1"/>
          <w:sz w:val="28"/>
          <w:szCs w:val="28"/>
        </w:rPr>
        <w:t>_</w:t>
      </w:r>
      <w:r w:rsidR="00CB6412">
        <w:rPr>
          <w:color w:val="000000" w:themeColor="text1"/>
          <w:sz w:val="28"/>
          <w:szCs w:val="28"/>
        </w:rPr>
        <w:t>__</w:t>
      </w:r>
      <w:r w:rsidR="00CB6412" w:rsidRPr="00BD075B">
        <w:rPr>
          <w:color w:val="000000" w:themeColor="text1"/>
          <w:sz w:val="28"/>
          <w:szCs w:val="28"/>
        </w:rPr>
        <w:t>__</w:t>
      </w:r>
    </w:p>
    <w:p w:rsidR="00122791" w:rsidRDefault="00122791" w:rsidP="00AB172D">
      <w:pPr>
        <w:shd w:val="clear" w:color="auto" w:fill="FFFFFF"/>
        <w:ind w:right="-284"/>
        <w:rPr>
          <w:b/>
          <w:bCs/>
          <w:color w:val="000000" w:themeColor="text1"/>
          <w:sz w:val="28"/>
          <w:szCs w:val="28"/>
          <w:lang w:eastAsia="ru-RU"/>
        </w:rPr>
      </w:pPr>
    </w:p>
    <w:p w:rsidR="00FC7015" w:rsidRDefault="00FC7015" w:rsidP="00AB172D">
      <w:pPr>
        <w:shd w:val="clear" w:color="auto" w:fill="FFFFFF"/>
        <w:ind w:right="-284"/>
        <w:rPr>
          <w:b/>
          <w:bCs/>
          <w:color w:val="000000" w:themeColor="text1"/>
          <w:sz w:val="28"/>
          <w:szCs w:val="28"/>
          <w:lang w:eastAsia="ru-RU"/>
        </w:rPr>
      </w:pPr>
    </w:p>
    <w:p w:rsidR="00CB6412" w:rsidRPr="003D4D91" w:rsidRDefault="00CB6412" w:rsidP="00CB6412">
      <w:pPr>
        <w:shd w:val="clear" w:color="auto" w:fill="FFFFFF"/>
        <w:ind w:right="-284"/>
        <w:jc w:val="center"/>
        <w:rPr>
          <w:color w:val="000000" w:themeColor="text1"/>
          <w:sz w:val="28"/>
          <w:szCs w:val="28"/>
          <w:lang w:eastAsia="ru-RU"/>
        </w:rPr>
      </w:pPr>
      <w:r w:rsidRPr="003D4D91">
        <w:rPr>
          <w:b/>
          <w:bCs/>
          <w:color w:val="000000" w:themeColor="text1"/>
          <w:sz w:val="28"/>
          <w:szCs w:val="28"/>
          <w:lang w:eastAsia="ru-RU"/>
        </w:rPr>
        <w:t>ПОЛОЖЕНИЕ</w:t>
      </w:r>
    </w:p>
    <w:p w:rsidR="00CB6412" w:rsidRDefault="00CB6412" w:rsidP="00BD7064">
      <w:pPr>
        <w:shd w:val="clear" w:color="auto" w:fill="FFFFFF"/>
        <w:ind w:right="-284" w:firstLine="709"/>
        <w:jc w:val="center"/>
        <w:rPr>
          <w:color w:val="000000" w:themeColor="text1"/>
          <w:sz w:val="28"/>
          <w:szCs w:val="28"/>
          <w:lang w:eastAsia="ru-RU"/>
        </w:rPr>
      </w:pPr>
      <w:r w:rsidRPr="003D4D91">
        <w:rPr>
          <w:b/>
          <w:bCs/>
          <w:color w:val="000000" w:themeColor="text1"/>
          <w:sz w:val="28"/>
          <w:szCs w:val="28"/>
          <w:lang w:eastAsia="ru-RU"/>
        </w:rPr>
        <w:t xml:space="preserve">о комиссии по </w:t>
      </w:r>
      <w:r w:rsidR="00BD7064" w:rsidRPr="000B411E">
        <w:rPr>
          <w:b/>
          <w:sz w:val="28"/>
          <w:szCs w:val="28"/>
        </w:rPr>
        <w:t>урегулированию разногласий, послуживших основанием для подготовки заключени</w:t>
      </w:r>
      <w:r w:rsidR="00E87E57">
        <w:rPr>
          <w:b/>
          <w:sz w:val="28"/>
          <w:szCs w:val="28"/>
        </w:rPr>
        <w:t>я</w:t>
      </w:r>
      <w:r w:rsidR="00BD7064" w:rsidRPr="000B411E">
        <w:rPr>
          <w:b/>
          <w:sz w:val="28"/>
          <w:szCs w:val="28"/>
        </w:rPr>
        <w:t xml:space="preserve"> о несогласии с проект</w:t>
      </w:r>
      <w:r w:rsidR="00E87E57">
        <w:rPr>
          <w:b/>
          <w:sz w:val="28"/>
          <w:szCs w:val="28"/>
        </w:rPr>
        <w:t>ом</w:t>
      </w:r>
      <w:r w:rsidR="00BD7064" w:rsidRPr="000B411E">
        <w:rPr>
          <w:b/>
          <w:sz w:val="28"/>
          <w:szCs w:val="28"/>
        </w:rPr>
        <w:t xml:space="preserve"> документ</w:t>
      </w:r>
      <w:r w:rsidR="00E87E57">
        <w:rPr>
          <w:b/>
          <w:sz w:val="28"/>
          <w:szCs w:val="28"/>
        </w:rPr>
        <w:t>а</w:t>
      </w:r>
      <w:r w:rsidR="00BD7064">
        <w:rPr>
          <w:b/>
          <w:sz w:val="28"/>
          <w:szCs w:val="28"/>
        </w:rPr>
        <w:t xml:space="preserve"> </w:t>
      </w:r>
      <w:r w:rsidR="00BD7064" w:rsidRPr="000B411E">
        <w:rPr>
          <w:b/>
          <w:sz w:val="28"/>
          <w:szCs w:val="28"/>
        </w:rPr>
        <w:t xml:space="preserve">территориального планирования </w:t>
      </w:r>
      <w:r w:rsidR="00493B51">
        <w:rPr>
          <w:rFonts w:eastAsia="Calibri"/>
          <w:b/>
          <w:sz w:val="28"/>
          <w:szCs w:val="28"/>
          <w:lang w:eastAsia="en-US"/>
        </w:rPr>
        <w:t xml:space="preserve">Октябрьского </w:t>
      </w:r>
      <w:r w:rsidR="00493B51" w:rsidRPr="008109FC">
        <w:rPr>
          <w:rFonts w:eastAsia="Calibri"/>
          <w:b/>
          <w:sz w:val="28"/>
          <w:szCs w:val="28"/>
          <w:lang w:eastAsia="en-US"/>
        </w:rPr>
        <w:t>сельс</w:t>
      </w:r>
      <w:r w:rsidR="00493B51">
        <w:rPr>
          <w:rFonts w:eastAsia="Calibri"/>
          <w:b/>
          <w:sz w:val="28"/>
          <w:szCs w:val="28"/>
          <w:lang w:eastAsia="en-US"/>
        </w:rPr>
        <w:t>кого</w:t>
      </w:r>
      <w:r w:rsidR="00493B51" w:rsidRPr="008109FC">
        <w:rPr>
          <w:rFonts w:eastAsia="Calibri"/>
          <w:b/>
          <w:sz w:val="28"/>
          <w:szCs w:val="28"/>
          <w:lang w:eastAsia="en-US"/>
        </w:rPr>
        <w:t xml:space="preserve"> </w:t>
      </w:r>
      <w:r w:rsidR="00321EE6" w:rsidRPr="008109FC">
        <w:rPr>
          <w:rFonts w:eastAsia="Calibri"/>
          <w:b/>
          <w:sz w:val="28"/>
          <w:szCs w:val="28"/>
          <w:lang w:eastAsia="en-US"/>
        </w:rPr>
        <w:t>поселени</w:t>
      </w:r>
      <w:r w:rsidR="00E87E57">
        <w:rPr>
          <w:rFonts w:eastAsia="Calibri"/>
          <w:b/>
          <w:sz w:val="28"/>
          <w:szCs w:val="28"/>
          <w:lang w:eastAsia="en-US"/>
        </w:rPr>
        <w:t>я</w:t>
      </w:r>
      <w:r w:rsidR="00321EE6" w:rsidRPr="008109FC">
        <w:rPr>
          <w:rFonts w:eastAsia="Calibri"/>
          <w:b/>
          <w:sz w:val="28"/>
          <w:szCs w:val="28"/>
          <w:lang w:eastAsia="en-US"/>
        </w:rPr>
        <w:t xml:space="preserve"> </w:t>
      </w:r>
      <w:r w:rsidR="00321EE6" w:rsidRPr="008109FC">
        <w:rPr>
          <w:rFonts w:eastAsia="SimSun"/>
          <w:b/>
          <w:bCs/>
          <w:color w:val="000000" w:themeColor="text1"/>
          <w:sz w:val="28"/>
          <w:szCs w:val="28"/>
        </w:rPr>
        <w:t>Туапсинского района</w:t>
      </w:r>
    </w:p>
    <w:p w:rsidR="00CB6412" w:rsidRDefault="00CB6412" w:rsidP="00BD7064">
      <w:pPr>
        <w:ind w:right="-284"/>
        <w:jc w:val="both"/>
        <w:rPr>
          <w:sz w:val="28"/>
          <w:szCs w:val="28"/>
        </w:rPr>
      </w:pPr>
    </w:p>
    <w:p w:rsidR="00FC7015" w:rsidRPr="00BD7064" w:rsidRDefault="00FC7015" w:rsidP="00BD7064">
      <w:pPr>
        <w:ind w:right="-284"/>
        <w:jc w:val="both"/>
        <w:rPr>
          <w:sz w:val="28"/>
          <w:szCs w:val="28"/>
        </w:rPr>
      </w:pPr>
    </w:p>
    <w:p w:rsidR="00BD7064" w:rsidRPr="00BD7064" w:rsidRDefault="00BD7064" w:rsidP="00BD7064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D7064">
        <w:rPr>
          <w:sz w:val="28"/>
          <w:szCs w:val="28"/>
        </w:rPr>
        <w:t>Согласительная комиссия создается для урегулирования разногласий,</w:t>
      </w:r>
      <w:r>
        <w:rPr>
          <w:sz w:val="28"/>
          <w:szCs w:val="28"/>
        </w:rPr>
        <w:t xml:space="preserve"> </w:t>
      </w:r>
      <w:r w:rsidRPr="00BD7064">
        <w:rPr>
          <w:sz w:val="28"/>
          <w:szCs w:val="28"/>
        </w:rPr>
        <w:t>послуживших основанием для подготовки заключени</w:t>
      </w:r>
      <w:r w:rsidR="00E87E57">
        <w:rPr>
          <w:sz w:val="28"/>
          <w:szCs w:val="28"/>
        </w:rPr>
        <w:t>я</w:t>
      </w:r>
      <w:r w:rsidRPr="00BD7064">
        <w:rPr>
          <w:sz w:val="28"/>
          <w:szCs w:val="28"/>
        </w:rPr>
        <w:t xml:space="preserve"> о несогласии с проект</w:t>
      </w:r>
      <w:r w:rsidR="00E87E57">
        <w:rPr>
          <w:sz w:val="28"/>
          <w:szCs w:val="28"/>
        </w:rPr>
        <w:t xml:space="preserve">ом </w:t>
      </w:r>
      <w:r w:rsidRPr="00BD7064">
        <w:rPr>
          <w:sz w:val="28"/>
          <w:szCs w:val="28"/>
        </w:rPr>
        <w:t>документ</w:t>
      </w:r>
      <w:r w:rsidR="00E87E57">
        <w:rPr>
          <w:sz w:val="28"/>
          <w:szCs w:val="28"/>
        </w:rPr>
        <w:t>а</w:t>
      </w:r>
      <w:r w:rsidRPr="00BD7064">
        <w:rPr>
          <w:sz w:val="28"/>
          <w:szCs w:val="28"/>
        </w:rPr>
        <w:t xml:space="preserve"> территориального планирования </w:t>
      </w:r>
      <w:r w:rsidR="00493B51" w:rsidRPr="00493B51">
        <w:rPr>
          <w:rFonts w:eastAsia="Calibri"/>
          <w:sz w:val="28"/>
          <w:szCs w:val="28"/>
          <w:lang w:eastAsia="en-US"/>
        </w:rPr>
        <w:t xml:space="preserve">Октябрьского сельского </w:t>
      </w:r>
      <w:r w:rsidR="00321EE6" w:rsidRPr="00493B51">
        <w:rPr>
          <w:rFonts w:eastAsia="Calibri"/>
          <w:sz w:val="28"/>
          <w:szCs w:val="28"/>
          <w:lang w:eastAsia="en-US"/>
        </w:rPr>
        <w:t>поселени</w:t>
      </w:r>
      <w:r w:rsidR="00E87E57" w:rsidRPr="00493B51">
        <w:rPr>
          <w:rFonts w:eastAsia="Calibri"/>
          <w:sz w:val="28"/>
          <w:szCs w:val="28"/>
          <w:lang w:eastAsia="en-US"/>
        </w:rPr>
        <w:t>я</w:t>
      </w:r>
      <w:r w:rsidR="00321EE6" w:rsidRPr="00493B51">
        <w:rPr>
          <w:rFonts w:eastAsia="Calibri"/>
          <w:sz w:val="28"/>
          <w:szCs w:val="28"/>
          <w:lang w:eastAsia="en-US"/>
        </w:rPr>
        <w:t xml:space="preserve"> </w:t>
      </w:r>
      <w:r w:rsidR="00321EE6" w:rsidRPr="00493B51">
        <w:rPr>
          <w:rFonts w:eastAsia="SimSun"/>
          <w:bCs/>
          <w:color w:val="000000" w:themeColor="text1"/>
          <w:sz w:val="28"/>
          <w:szCs w:val="28"/>
        </w:rPr>
        <w:t>Туапсинского района</w:t>
      </w:r>
      <w:r w:rsidR="00321EE6" w:rsidRPr="00493B51">
        <w:rPr>
          <w:sz w:val="28"/>
          <w:szCs w:val="28"/>
        </w:rPr>
        <w:t xml:space="preserve"> </w:t>
      </w:r>
      <w:r w:rsidRPr="00493B51">
        <w:rPr>
          <w:sz w:val="28"/>
          <w:szCs w:val="28"/>
        </w:rPr>
        <w:t>(далее соответственно – согласительная</w:t>
      </w:r>
      <w:r w:rsidRPr="00BD7064">
        <w:rPr>
          <w:sz w:val="28"/>
          <w:szCs w:val="28"/>
        </w:rPr>
        <w:t xml:space="preserve"> комиссия, проект документов территориального планирования). </w:t>
      </w:r>
    </w:p>
    <w:p w:rsidR="00BD7064" w:rsidRPr="00FB0B97" w:rsidRDefault="00BD7064" w:rsidP="00BD7064">
      <w:pPr>
        <w:ind w:right="-284" w:firstLine="709"/>
        <w:jc w:val="both"/>
        <w:rPr>
          <w:sz w:val="28"/>
          <w:szCs w:val="28"/>
        </w:rPr>
      </w:pPr>
      <w:r w:rsidRPr="00BD7064">
        <w:rPr>
          <w:sz w:val="28"/>
          <w:szCs w:val="28"/>
        </w:rPr>
        <w:t xml:space="preserve">2. Согласительная комиссия в своей деятельности руководствуется статьей </w:t>
      </w:r>
      <w:r>
        <w:rPr>
          <w:sz w:val="28"/>
          <w:szCs w:val="28"/>
        </w:rPr>
        <w:t xml:space="preserve">                   </w:t>
      </w:r>
      <w:r w:rsidRPr="00BD7064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Pr="00BD7064">
        <w:rPr>
          <w:sz w:val="28"/>
          <w:szCs w:val="28"/>
        </w:rPr>
        <w:t xml:space="preserve">Градостроительного кодекса Российской Федерации, приказом Минэкономразвития </w:t>
      </w:r>
      <w:r w:rsidRPr="00FB0B97">
        <w:rPr>
          <w:sz w:val="28"/>
          <w:szCs w:val="28"/>
        </w:rPr>
        <w:t>России от 21 июля 2016 г. № 460 «Об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 планирования»</w:t>
      </w:r>
      <w:r w:rsidR="0075074F">
        <w:rPr>
          <w:sz w:val="28"/>
          <w:szCs w:val="28"/>
        </w:rPr>
        <w:t>, настоящим По</w:t>
      </w:r>
      <w:r w:rsidRPr="00FB0B97">
        <w:rPr>
          <w:sz w:val="28"/>
          <w:szCs w:val="28"/>
        </w:rPr>
        <w:t xml:space="preserve">ложением. </w:t>
      </w:r>
    </w:p>
    <w:p w:rsidR="00BD7064" w:rsidRPr="00FB0B97" w:rsidRDefault="00BD7064" w:rsidP="00BD7064">
      <w:pPr>
        <w:ind w:right="-284" w:firstLine="709"/>
        <w:jc w:val="both"/>
        <w:rPr>
          <w:sz w:val="28"/>
          <w:szCs w:val="28"/>
        </w:rPr>
      </w:pPr>
      <w:r w:rsidRPr="00FB0B97">
        <w:rPr>
          <w:sz w:val="28"/>
          <w:szCs w:val="28"/>
        </w:rPr>
        <w:t xml:space="preserve">3. Срок работы согласительной комиссии составляет 2 месяца с момента   ее создания. </w:t>
      </w:r>
    </w:p>
    <w:p w:rsidR="00122791" w:rsidRPr="00FB0B97" w:rsidRDefault="00BD7064" w:rsidP="00321EE6">
      <w:pPr>
        <w:ind w:right="-284" w:firstLine="709"/>
        <w:jc w:val="both"/>
        <w:rPr>
          <w:color w:val="000000" w:themeColor="text1"/>
          <w:spacing w:val="2"/>
          <w:sz w:val="28"/>
          <w:szCs w:val="28"/>
        </w:rPr>
      </w:pPr>
      <w:r w:rsidRPr="00FB0B97">
        <w:rPr>
          <w:sz w:val="28"/>
          <w:szCs w:val="28"/>
        </w:rPr>
        <w:t>4. В состав согласительной комиссии включаются</w:t>
      </w:r>
      <w:r w:rsidR="00122791" w:rsidRPr="00FB0B97">
        <w:rPr>
          <w:sz w:val="28"/>
          <w:szCs w:val="28"/>
        </w:rPr>
        <w:t>:</w:t>
      </w:r>
      <w:r w:rsidR="00321EE6" w:rsidRPr="00FB0B97">
        <w:rPr>
          <w:color w:val="000000" w:themeColor="text1"/>
          <w:spacing w:val="2"/>
          <w:sz w:val="28"/>
          <w:szCs w:val="28"/>
        </w:rPr>
        <w:t xml:space="preserve"> </w:t>
      </w:r>
    </w:p>
    <w:p w:rsidR="00122791" w:rsidRPr="00FB0B97" w:rsidRDefault="00FB0B97" w:rsidP="00122791">
      <w:pPr>
        <w:ind w:right="-284" w:firstLine="709"/>
        <w:jc w:val="both"/>
        <w:rPr>
          <w:color w:val="000000" w:themeColor="text1"/>
          <w:spacing w:val="2"/>
          <w:sz w:val="28"/>
          <w:szCs w:val="28"/>
        </w:rPr>
      </w:pPr>
      <w:r w:rsidRPr="00FB0B97">
        <w:rPr>
          <w:color w:val="000000" w:themeColor="text1"/>
          <w:spacing w:val="2"/>
          <w:sz w:val="28"/>
          <w:szCs w:val="28"/>
        </w:rPr>
        <w:t>федеральные и региональные органы исполнительной власти</w:t>
      </w:r>
      <w:r w:rsidR="00122791" w:rsidRPr="00FB0B97">
        <w:rPr>
          <w:color w:val="000000" w:themeColor="text1"/>
          <w:spacing w:val="2"/>
          <w:sz w:val="28"/>
          <w:szCs w:val="28"/>
        </w:rPr>
        <w:t>;</w:t>
      </w:r>
    </w:p>
    <w:p w:rsidR="00BD7064" w:rsidRPr="00FB0B97" w:rsidRDefault="00BD7064" w:rsidP="00122791">
      <w:pPr>
        <w:ind w:right="-284" w:firstLine="709"/>
        <w:jc w:val="both"/>
        <w:rPr>
          <w:sz w:val="28"/>
          <w:szCs w:val="28"/>
        </w:rPr>
      </w:pPr>
      <w:r w:rsidRPr="00FB0B97">
        <w:rPr>
          <w:sz w:val="28"/>
          <w:szCs w:val="28"/>
        </w:rPr>
        <w:t>представители администрации муниципального образования Туапсинский район</w:t>
      </w:r>
      <w:r w:rsidR="00122791" w:rsidRPr="00FB0B97">
        <w:rPr>
          <w:sz w:val="28"/>
          <w:szCs w:val="28"/>
        </w:rPr>
        <w:t>;</w:t>
      </w:r>
    </w:p>
    <w:p w:rsidR="00122791" w:rsidRDefault="00122791" w:rsidP="00122791">
      <w:pPr>
        <w:ind w:right="-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FB0B97">
        <w:rPr>
          <w:color w:val="000000" w:themeColor="text1"/>
          <w:sz w:val="28"/>
          <w:szCs w:val="28"/>
          <w:lang w:eastAsia="ru-RU"/>
        </w:rPr>
        <w:t>представители разработчика градостроительной документации.</w:t>
      </w:r>
    </w:p>
    <w:p w:rsidR="00BD7064" w:rsidRPr="00FB0B97" w:rsidRDefault="00BD7064" w:rsidP="00122791">
      <w:pPr>
        <w:ind w:right="-284" w:firstLine="709"/>
        <w:jc w:val="both"/>
        <w:rPr>
          <w:sz w:val="28"/>
          <w:szCs w:val="28"/>
        </w:rPr>
      </w:pPr>
      <w:r w:rsidRPr="00122791">
        <w:rPr>
          <w:sz w:val="28"/>
          <w:szCs w:val="28"/>
        </w:rPr>
        <w:t xml:space="preserve">5. Состав согласительной комиссии, включая сведения о членах комиссии, являющихся ее председателем и секретарем, утверждаются постановлением администрации </w:t>
      </w:r>
      <w:r w:rsidRPr="00FB0B97">
        <w:rPr>
          <w:sz w:val="28"/>
          <w:szCs w:val="28"/>
        </w:rPr>
        <w:t>муниципального образования Туапсинский район.                                    При необходимости в состав согласительной комиссии могут вноситься изменения.</w:t>
      </w:r>
    </w:p>
    <w:p w:rsidR="00995277" w:rsidRPr="00FB0B97" w:rsidRDefault="00BD7064" w:rsidP="00BD7064">
      <w:pPr>
        <w:ind w:right="-284" w:firstLine="709"/>
        <w:jc w:val="both"/>
        <w:rPr>
          <w:sz w:val="28"/>
          <w:szCs w:val="28"/>
        </w:rPr>
      </w:pPr>
      <w:r w:rsidRPr="00FB0B97">
        <w:rPr>
          <w:sz w:val="28"/>
          <w:szCs w:val="28"/>
        </w:rPr>
        <w:t xml:space="preserve">6. Организационно-техническое обеспечение работы согласительной комиссии осуществляет </w:t>
      </w:r>
      <w:r w:rsidR="00321EE6" w:rsidRPr="00FB0B97">
        <w:rPr>
          <w:sz w:val="28"/>
          <w:szCs w:val="28"/>
        </w:rPr>
        <w:t xml:space="preserve">управление архитектуры и градостроительства </w:t>
      </w:r>
      <w:r w:rsidRPr="00FB0B97">
        <w:rPr>
          <w:sz w:val="28"/>
          <w:szCs w:val="28"/>
        </w:rPr>
        <w:t>администраци</w:t>
      </w:r>
      <w:r w:rsidR="00321EE6" w:rsidRPr="00FB0B97">
        <w:rPr>
          <w:sz w:val="28"/>
          <w:szCs w:val="28"/>
        </w:rPr>
        <w:t>и</w:t>
      </w:r>
      <w:r w:rsidRPr="00FB0B97">
        <w:rPr>
          <w:sz w:val="28"/>
          <w:szCs w:val="28"/>
        </w:rPr>
        <w:t xml:space="preserve"> муниципального образования </w:t>
      </w:r>
      <w:r w:rsidR="00321EE6" w:rsidRPr="00FB0B97">
        <w:rPr>
          <w:sz w:val="28"/>
          <w:szCs w:val="28"/>
        </w:rPr>
        <w:t>Туапсинский район</w:t>
      </w:r>
      <w:r w:rsidR="00995277" w:rsidRPr="00FB0B97">
        <w:rPr>
          <w:sz w:val="28"/>
          <w:szCs w:val="28"/>
        </w:rPr>
        <w:t>.</w:t>
      </w:r>
    </w:p>
    <w:p w:rsidR="00BD7064" w:rsidRPr="00FB0B97" w:rsidRDefault="00BD7064" w:rsidP="00AB172D">
      <w:pPr>
        <w:ind w:right="-284" w:firstLine="709"/>
        <w:jc w:val="both"/>
        <w:rPr>
          <w:sz w:val="28"/>
          <w:szCs w:val="28"/>
        </w:rPr>
      </w:pPr>
      <w:r w:rsidRPr="00FB0B97">
        <w:rPr>
          <w:sz w:val="28"/>
          <w:szCs w:val="28"/>
        </w:rPr>
        <w:t>7. Местом работы согласительной комиссии является: Администрация муниципального образования Туапсинский район</w:t>
      </w:r>
      <w:r w:rsidR="0075074F">
        <w:rPr>
          <w:sz w:val="28"/>
          <w:szCs w:val="28"/>
        </w:rPr>
        <w:t>, расположенная</w:t>
      </w:r>
      <w:r w:rsidR="00995277" w:rsidRPr="00FB0B97">
        <w:rPr>
          <w:sz w:val="28"/>
          <w:szCs w:val="28"/>
        </w:rPr>
        <w:t xml:space="preserve"> по адресу:</w:t>
      </w:r>
      <w:r w:rsidRPr="00FB0B97">
        <w:rPr>
          <w:sz w:val="28"/>
          <w:szCs w:val="28"/>
        </w:rPr>
        <w:t xml:space="preserve"> </w:t>
      </w:r>
      <w:r w:rsidRPr="00FB0B97">
        <w:rPr>
          <w:rFonts w:eastAsiaTheme="minorEastAsia"/>
          <w:color w:val="000000" w:themeColor="text1"/>
          <w:sz w:val="28"/>
          <w:szCs w:val="28"/>
          <w:lang w:eastAsia="ru-RU"/>
        </w:rPr>
        <w:t>352800, Краснодарский край, Туапсинский район, г. Туапсе, ул. Свободы, д. 3</w:t>
      </w:r>
      <w:r w:rsidRPr="00FB0B97">
        <w:rPr>
          <w:sz w:val="28"/>
          <w:szCs w:val="28"/>
        </w:rPr>
        <w:t xml:space="preserve">. </w:t>
      </w:r>
    </w:p>
    <w:p w:rsidR="00995277" w:rsidRPr="00FB0B97" w:rsidRDefault="00995277" w:rsidP="00995277">
      <w:pPr>
        <w:suppressAutoHyphens w:val="0"/>
        <w:ind w:right="-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FB0B97">
        <w:rPr>
          <w:sz w:val="28"/>
          <w:szCs w:val="28"/>
          <w:lang w:eastAsia="ru-RU"/>
        </w:rPr>
        <w:lastRenderedPageBreak/>
        <w:t xml:space="preserve">8. </w:t>
      </w:r>
      <w:r w:rsidRPr="00FB0B97">
        <w:rPr>
          <w:color w:val="000000" w:themeColor="text1"/>
          <w:sz w:val="28"/>
          <w:szCs w:val="28"/>
          <w:lang w:eastAsia="ru-RU"/>
        </w:rPr>
        <w:t xml:space="preserve">Регламент работы согласительной комиссии: </w:t>
      </w:r>
      <w:r w:rsidR="00321EE6" w:rsidRPr="00FB0B97">
        <w:rPr>
          <w:color w:val="000000" w:themeColor="text1"/>
          <w:sz w:val="28"/>
          <w:szCs w:val="28"/>
          <w:lang w:eastAsia="ru-RU"/>
        </w:rPr>
        <w:t xml:space="preserve"> </w:t>
      </w:r>
    </w:p>
    <w:p w:rsidR="00995277" w:rsidRPr="00995277" w:rsidRDefault="00995277" w:rsidP="00995277">
      <w:pPr>
        <w:suppressAutoHyphens w:val="0"/>
        <w:ind w:right="-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FB0B97">
        <w:rPr>
          <w:color w:val="000000" w:themeColor="text1"/>
          <w:sz w:val="28"/>
          <w:szCs w:val="28"/>
          <w:lang w:eastAsia="ru-RU"/>
        </w:rPr>
        <w:t>8.1. В отношении каждого</w:t>
      </w:r>
      <w:r w:rsidRPr="00995277">
        <w:rPr>
          <w:color w:val="000000" w:themeColor="text1"/>
          <w:sz w:val="28"/>
          <w:szCs w:val="28"/>
          <w:lang w:eastAsia="ru-RU"/>
        </w:rPr>
        <w:t xml:space="preserve"> несогласованного проекта </w:t>
      </w:r>
      <w:r w:rsidR="00321EE6" w:rsidRPr="00122791">
        <w:rPr>
          <w:color w:val="000000" w:themeColor="text1"/>
          <w:sz w:val="28"/>
          <w:szCs w:val="28"/>
          <w:lang w:eastAsia="ru-RU"/>
        </w:rPr>
        <w:t>Д</w:t>
      </w:r>
      <w:r w:rsidRPr="00995277">
        <w:rPr>
          <w:color w:val="000000" w:themeColor="text1"/>
          <w:sz w:val="28"/>
          <w:szCs w:val="28"/>
          <w:lang w:eastAsia="ru-RU"/>
        </w:rPr>
        <w:t xml:space="preserve">окумента территориального планирования комиссия осуществляет свою работу посредством организации и проведения заседания. В случае необходимости </w:t>
      </w:r>
      <w:r w:rsidR="00321EE6">
        <w:rPr>
          <w:color w:val="000000" w:themeColor="text1"/>
          <w:sz w:val="28"/>
          <w:szCs w:val="28"/>
          <w:lang w:eastAsia="ru-RU"/>
        </w:rPr>
        <w:t xml:space="preserve">                 </w:t>
      </w:r>
      <w:r w:rsidRPr="00995277">
        <w:rPr>
          <w:color w:val="000000" w:themeColor="text1"/>
          <w:sz w:val="28"/>
          <w:szCs w:val="28"/>
          <w:lang w:eastAsia="ru-RU"/>
        </w:rPr>
        <w:t xml:space="preserve">по проекту </w:t>
      </w:r>
      <w:r w:rsidR="00321EE6">
        <w:rPr>
          <w:color w:val="000000" w:themeColor="text1"/>
          <w:sz w:val="28"/>
          <w:szCs w:val="28"/>
          <w:lang w:eastAsia="ru-RU"/>
        </w:rPr>
        <w:t>Д</w:t>
      </w:r>
      <w:r w:rsidRPr="00995277">
        <w:rPr>
          <w:color w:val="000000" w:themeColor="text1"/>
          <w:sz w:val="28"/>
          <w:szCs w:val="28"/>
          <w:lang w:eastAsia="ru-RU"/>
        </w:rPr>
        <w:t xml:space="preserve">окумента территориального планирования может быть проведено дополнительное заседание. Заседания по разным проектам </w:t>
      </w:r>
      <w:r w:rsidR="00321EE6">
        <w:rPr>
          <w:color w:val="000000" w:themeColor="text1"/>
          <w:sz w:val="28"/>
          <w:szCs w:val="28"/>
          <w:lang w:eastAsia="ru-RU"/>
        </w:rPr>
        <w:t>Д</w:t>
      </w:r>
      <w:r w:rsidRPr="00995277">
        <w:rPr>
          <w:color w:val="000000" w:themeColor="text1"/>
          <w:sz w:val="28"/>
          <w:szCs w:val="28"/>
          <w:lang w:eastAsia="ru-RU"/>
        </w:rPr>
        <w:t xml:space="preserve">окументов территориального планирования могут быть совмещены. </w:t>
      </w:r>
    </w:p>
    <w:p w:rsidR="00995277" w:rsidRPr="00995277" w:rsidRDefault="00995277" w:rsidP="00995277">
      <w:pPr>
        <w:suppressAutoHyphens w:val="0"/>
        <w:ind w:right="-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995277">
        <w:rPr>
          <w:color w:val="000000" w:themeColor="text1"/>
          <w:sz w:val="28"/>
          <w:szCs w:val="28"/>
          <w:lang w:eastAsia="ru-RU"/>
        </w:rPr>
        <w:t xml:space="preserve">8.2. Заседания согласительной комиссии ведет председатель согласительной комиссии, а в его отсутствие – уполномоченный им член согласительной комиссии с правом голоса. </w:t>
      </w:r>
    </w:p>
    <w:p w:rsidR="00995277" w:rsidRPr="00995277" w:rsidRDefault="00995277" w:rsidP="00995277">
      <w:pPr>
        <w:suppressAutoHyphens w:val="0"/>
        <w:ind w:right="-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995277">
        <w:rPr>
          <w:color w:val="000000" w:themeColor="text1"/>
          <w:sz w:val="28"/>
          <w:szCs w:val="28"/>
          <w:lang w:eastAsia="ru-RU"/>
        </w:rPr>
        <w:t>8.3. На заседаниях согласительной комиссии присутствуют члены комиссии. При необходимости на заседаниях согласительной комиссии могут присутствовать также не входящие в ее состав представители администрации муниципального образования</w:t>
      </w:r>
      <w:r>
        <w:rPr>
          <w:color w:val="000000" w:themeColor="text1"/>
          <w:sz w:val="28"/>
          <w:szCs w:val="28"/>
          <w:lang w:eastAsia="ru-RU"/>
        </w:rPr>
        <w:t xml:space="preserve"> Туапсинский район</w:t>
      </w:r>
      <w:r w:rsidRPr="00995277">
        <w:rPr>
          <w:color w:val="000000" w:themeColor="text1"/>
          <w:sz w:val="28"/>
          <w:szCs w:val="28"/>
          <w:lang w:eastAsia="ru-RU"/>
        </w:rPr>
        <w:t xml:space="preserve">, представители разработчика градостроительной документации (с правом совещательного голоса). </w:t>
      </w:r>
    </w:p>
    <w:p w:rsidR="00995277" w:rsidRPr="00995277" w:rsidRDefault="00995277" w:rsidP="00995277">
      <w:pPr>
        <w:suppressAutoHyphens w:val="0"/>
        <w:ind w:right="-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995277">
        <w:rPr>
          <w:color w:val="000000" w:themeColor="text1"/>
          <w:sz w:val="28"/>
          <w:szCs w:val="28"/>
          <w:lang w:eastAsia="ru-RU"/>
        </w:rPr>
        <w:t>8.4. Работа заседаний согласительной комиссии осуществляется путем личного участия ее членов в рассмотрении вопросов, в том числе путем использования систем виде</w:t>
      </w:r>
      <w:r w:rsidR="00321EE6">
        <w:rPr>
          <w:color w:val="000000" w:themeColor="text1"/>
          <w:sz w:val="28"/>
          <w:szCs w:val="28"/>
          <w:lang w:eastAsia="ru-RU"/>
        </w:rPr>
        <w:t>оконференц</w:t>
      </w:r>
      <w:r w:rsidRPr="00995277">
        <w:rPr>
          <w:color w:val="000000" w:themeColor="text1"/>
          <w:sz w:val="28"/>
          <w:szCs w:val="28"/>
          <w:lang w:eastAsia="ru-RU"/>
        </w:rPr>
        <w:t xml:space="preserve">связи. По уважительным причинам участие в работе согласительной комиссии может принимать замещающее лицо. </w:t>
      </w:r>
    </w:p>
    <w:p w:rsidR="00995277" w:rsidRPr="00995277" w:rsidRDefault="00995277" w:rsidP="00995277">
      <w:pPr>
        <w:suppressAutoHyphens w:val="0"/>
        <w:ind w:right="-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995277">
        <w:rPr>
          <w:color w:val="000000" w:themeColor="text1"/>
          <w:sz w:val="28"/>
          <w:szCs w:val="28"/>
          <w:lang w:eastAsia="ru-RU"/>
        </w:rPr>
        <w:t xml:space="preserve">8.5. При отсутствии возможности личного участия члены согласительной комиссии могут принимать участие в ее работе путем представления письменных позиций к заседаниям. Письменные позиции должны соответствовать предмету и полномочиям согласования, определенным действующим законодательством, а также содержать однозначную позицию </w:t>
      </w:r>
      <w:r>
        <w:rPr>
          <w:color w:val="000000" w:themeColor="text1"/>
          <w:sz w:val="28"/>
          <w:szCs w:val="28"/>
          <w:lang w:eastAsia="ru-RU"/>
        </w:rPr>
        <w:t xml:space="preserve">               </w:t>
      </w:r>
      <w:r w:rsidRPr="00995277">
        <w:rPr>
          <w:color w:val="000000" w:themeColor="text1"/>
          <w:sz w:val="28"/>
          <w:szCs w:val="28"/>
          <w:lang w:eastAsia="ru-RU"/>
        </w:rPr>
        <w:t xml:space="preserve">по разрешению вопросов, послуживших основанием для подготовки заключений о несогласии с проектами </w:t>
      </w:r>
      <w:r w:rsidR="00A91AEA">
        <w:rPr>
          <w:color w:val="000000" w:themeColor="text1"/>
          <w:sz w:val="28"/>
          <w:szCs w:val="28"/>
          <w:lang w:eastAsia="ru-RU"/>
        </w:rPr>
        <w:t>Д</w:t>
      </w:r>
      <w:r w:rsidRPr="00995277">
        <w:rPr>
          <w:color w:val="000000" w:themeColor="text1"/>
          <w:sz w:val="28"/>
          <w:szCs w:val="28"/>
          <w:lang w:eastAsia="ru-RU"/>
        </w:rPr>
        <w:t xml:space="preserve">окументов территориального планирования. </w:t>
      </w:r>
    </w:p>
    <w:p w:rsidR="00995277" w:rsidRPr="00995277" w:rsidRDefault="00995277" w:rsidP="00995277">
      <w:pPr>
        <w:suppressAutoHyphens w:val="0"/>
        <w:ind w:right="-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995277">
        <w:rPr>
          <w:color w:val="000000" w:themeColor="text1"/>
          <w:sz w:val="28"/>
          <w:szCs w:val="28"/>
          <w:lang w:eastAsia="ru-RU"/>
        </w:rPr>
        <w:t xml:space="preserve">8.6. В случае уклонения членов </w:t>
      </w:r>
      <w:r w:rsidR="0075074F">
        <w:rPr>
          <w:color w:val="000000" w:themeColor="text1"/>
          <w:sz w:val="28"/>
          <w:szCs w:val="28"/>
          <w:lang w:eastAsia="ru-RU"/>
        </w:rPr>
        <w:t xml:space="preserve">согласительной </w:t>
      </w:r>
      <w:r w:rsidRPr="00995277">
        <w:rPr>
          <w:color w:val="000000" w:themeColor="text1"/>
          <w:sz w:val="28"/>
          <w:szCs w:val="28"/>
          <w:lang w:eastAsia="ru-RU"/>
        </w:rPr>
        <w:t>комиссии от участия</w:t>
      </w:r>
      <w:r w:rsidR="0075074F">
        <w:rPr>
          <w:color w:val="000000" w:themeColor="text1"/>
          <w:sz w:val="28"/>
          <w:szCs w:val="28"/>
          <w:lang w:eastAsia="ru-RU"/>
        </w:rPr>
        <w:t xml:space="preserve">                        </w:t>
      </w:r>
      <w:r w:rsidRPr="00995277">
        <w:rPr>
          <w:color w:val="000000" w:themeColor="text1"/>
          <w:sz w:val="28"/>
          <w:szCs w:val="28"/>
          <w:lang w:eastAsia="ru-RU"/>
        </w:rPr>
        <w:t xml:space="preserve"> в работе </w:t>
      </w:r>
      <w:r w:rsidR="0075074F">
        <w:rPr>
          <w:color w:val="000000" w:themeColor="text1"/>
          <w:sz w:val="28"/>
          <w:szCs w:val="28"/>
          <w:lang w:eastAsia="ru-RU"/>
        </w:rPr>
        <w:t xml:space="preserve">согласительной </w:t>
      </w:r>
      <w:r w:rsidR="0075074F" w:rsidRPr="00995277">
        <w:rPr>
          <w:color w:val="000000" w:themeColor="text1"/>
          <w:sz w:val="28"/>
          <w:szCs w:val="28"/>
          <w:lang w:eastAsia="ru-RU"/>
        </w:rPr>
        <w:t>комиссии</w:t>
      </w:r>
      <w:r w:rsidR="0075074F">
        <w:rPr>
          <w:color w:val="000000" w:themeColor="text1"/>
          <w:sz w:val="28"/>
          <w:szCs w:val="28"/>
          <w:lang w:eastAsia="ru-RU"/>
        </w:rPr>
        <w:t xml:space="preserve"> </w:t>
      </w:r>
      <w:r w:rsidRPr="00995277">
        <w:rPr>
          <w:color w:val="000000" w:themeColor="text1"/>
          <w:sz w:val="28"/>
          <w:szCs w:val="28"/>
          <w:lang w:eastAsia="ru-RU"/>
        </w:rPr>
        <w:t>и (или) непредставления к дате заседания согласительной комиссии письменных позиций,</w:t>
      </w:r>
      <w:r>
        <w:rPr>
          <w:color w:val="000000" w:themeColor="text1"/>
          <w:sz w:val="28"/>
          <w:szCs w:val="28"/>
          <w:lang w:eastAsia="ru-RU"/>
        </w:rPr>
        <w:t xml:space="preserve"> </w:t>
      </w:r>
      <w:r w:rsidRPr="00995277">
        <w:rPr>
          <w:color w:val="000000" w:themeColor="text1"/>
          <w:sz w:val="28"/>
          <w:szCs w:val="28"/>
          <w:lang w:eastAsia="ru-RU"/>
        </w:rPr>
        <w:t>разногласия, послужившие основанием для подготовки заключения</w:t>
      </w:r>
      <w:r w:rsidR="0075074F">
        <w:rPr>
          <w:color w:val="000000" w:themeColor="text1"/>
          <w:sz w:val="28"/>
          <w:szCs w:val="28"/>
          <w:lang w:eastAsia="ru-RU"/>
        </w:rPr>
        <w:t xml:space="preserve"> </w:t>
      </w:r>
      <w:r w:rsidRPr="00995277">
        <w:rPr>
          <w:color w:val="000000" w:themeColor="text1"/>
          <w:sz w:val="28"/>
          <w:szCs w:val="28"/>
          <w:lang w:eastAsia="ru-RU"/>
        </w:rPr>
        <w:t xml:space="preserve">о несогласии с проектами </w:t>
      </w:r>
      <w:r w:rsidR="00A91AEA">
        <w:rPr>
          <w:color w:val="000000" w:themeColor="text1"/>
          <w:sz w:val="28"/>
          <w:szCs w:val="28"/>
          <w:lang w:eastAsia="ru-RU"/>
        </w:rPr>
        <w:t>Д</w:t>
      </w:r>
      <w:r w:rsidRPr="00995277">
        <w:rPr>
          <w:color w:val="000000" w:themeColor="text1"/>
          <w:sz w:val="28"/>
          <w:szCs w:val="28"/>
          <w:lang w:eastAsia="ru-RU"/>
        </w:rPr>
        <w:t xml:space="preserve">окументов территориального планирования, считаются урегулированными. </w:t>
      </w:r>
    </w:p>
    <w:p w:rsidR="00995277" w:rsidRDefault="00995277" w:rsidP="00995277">
      <w:pPr>
        <w:suppressAutoHyphens w:val="0"/>
        <w:ind w:right="-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995277">
        <w:rPr>
          <w:color w:val="000000" w:themeColor="text1"/>
          <w:sz w:val="28"/>
          <w:szCs w:val="28"/>
          <w:lang w:eastAsia="ru-RU"/>
        </w:rPr>
        <w:t>8.7. Уведомления о дате, времени и повестке заседаний согласительной комиссии направляются ее членам посредством электронной почты не позднее, чем за 10 рабочих дней до заседания</w:t>
      </w:r>
      <w:r w:rsidR="0075074F">
        <w:rPr>
          <w:color w:val="000000" w:themeColor="text1"/>
          <w:sz w:val="28"/>
          <w:szCs w:val="28"/>
          <w:lang w:eastAsia="ru-RU"/>
        </w:rPr>
        <w:t xml:space="preserve"> согласительной </w:t>
      </w:r>
      <w:r w:rsidR="0075074F" w:rsidRPr="00995277">
        <w:rPr>
          <w:color w:val="000000" w:themeColor="text1"/>
          <w:sz w:val="28"/>
          <w:szCs w:val="28"/>
          <w:lang w:eastAsia="ru-RU"/>
        </w:rPr>
        <w:t>комиссии</w:t>
      </w:r>
      <w:r w:rsidRPr="00995277">
        <w:rPr>
          <w:color w:val="000000" w:themeColor="text1"/>
          <w:sz w:val="28"/>
          <w:szCs w:val="28"/>
          <w:lang w:eastAsia="ru-RU"/>
        </w:rPr>
        <w:t xml:space="preserve">. </w:t>
      </w:r>
    </w:p>
    <w:p w:rsidR="00995277" w:rsidRDefault="00995277" w:rsidP="00995277">
      <w:pPr>
        <w:suppressAutoHyphens w:val="0"/>
        <w:ind w:right="-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995277">
        <w:rPr>
          <w:color w:val="000000" w:themeColor="text1"/>
          <w:sz w:val="28"/>
          <w:szCs w:val="28"/>
          <w:lang w:eastAsia="ru-RU"/>
        </w:rPr>
        <w:t xml:space="preserve">8.8. Вместе с уведомлением в рамках подготовки к заседаниям, а также для формирования письменных позиций членам комиссии могут направляться текстовые и графические материалы, иллюстрирующие вопросы, подлежащие рассмотрению на заседании согласительной комиссии. </w:t>
      </w:r>
    </w:p>
    <w:p w:rsidR="00995277" w:rsidRDefault="00995277" w:rsidP="00995277">
      <w:pPr>
        <w:suppressAutoHyphens w:val="0"/>
        <w:ind w:right="-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995277">
        <w:rPr>
          <w:color w:val="000000" w:themeColor="text1"/>
          <w:sz w:val="28"/>
          <w:szCs w:val="28"/>
          <w:lang w:eastAsia="ru-RU"/>
        </w:rPr>
        <w:t xml:space="preserve">8.9. Секретарь согласительной комиссии ведет протоколы заседаний согласительной комиссии. Протокол заседания согласительной комиссии оформляется не позднее 5 рабочих дней после заседания и направляется членам согласительной комиссии. Протокол заседания согласительной комиссии подписывается ее председателем и секретарем. </w:t>
      </w:r>
    </w:p>
    <w:p w:rsidR="00995277" w:rsidRDefault="00995277" w:rsidP="00995277">
      <w:pPr>
        <w:suppressAutoHyphens w:val="0"/>
        <w:ind w:right="-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995277">
        <w:rPr>
          <w:color w:val="000000" w:themeColor="text1"/>
          <w:sz w:val="28"/>
          <w:szCs w:val="28"/>
          <w:lang w:eastAsia="ru-RU"/>
        </w:rPr>
        <w:t xml:space="preserve">8.10. Решения согласительной комиссии принимаются простым большинством голосов ее членов, лично участвующих или направивших письменные позиции в установленный настоящим </w:t>
      </w:r>
      <w:r w:rsidR="0075074F">
        <w:rPr>
          <w:color w:val="000000" w:themeColor="text1"/>
          <w:sz w:val="28"/>
          <w:szCs w:val="28"/>
          <w:lang w:eastAsia="ru-RU"/>
        </w:rPr>
        <w:t>П</w:t>
      </w:r>
      <w:r w:rsidRPr="00995277">
        <w:rPr>
          <w:color w:val="000000" w:themeColor="text1"/>
          <w:sz w:val="28"/>
          <w:szCs w:val="28"/>
          <w:lang w:eastAsia="ru-RU"/>
        </w:rPr>
        <w:t xml:space="preserve">оложением срок. При </w:t>
      </w:r>
      <w:r w:rsidRPr="00995277">
        <w:rPr>
          <w:color w:val="000000" w:themeColor="text1"/>
          <w:sz w:val="28"/>
          <w:szCs w:val="28"/>
          <w:lang w:eastAsia="ru-RU"/>
        </w:rPr>
        <w:lastRenderedPageBreak/>
        <w:t>равенстве голосов решающим является</w:t>
      </w:r>
      <w:r>
        <w:rPr>
          <w:color w:val="000000" w:themeColor="text1"/>
          <w:sz w:val="28"/>
          <w:szCs w:val="28"/>
          <w:lang w:eastAsia="ru-RU"/>
        </w:rPr>
        <w:t xml:space="preserve"> </w:t>
      </w:r>
      <w:r w:rsidRPr="00995277">
        <w:rPr>
          <w:color w:val="000000" w:themeColor="text1"/>
          <w:sz w:val="28"/>
          <w:szCs w:val="28"/>
          <w:lang w:eastAsia="ru-RU"/>
        </w:rPr>
        <w:t xml:space="preserve">голос председателя согласительной комиссии. </w:t>
      </w:r>
    </w:p>
    <w:p w:rsidR="00995277" w:rsidRDefault="00995277" w:rsidP="00995277">
      <w:pPr>
        <w:suppressAutoHyphens w:val="0"/>
        <w:ind w:right="-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995277">
        <w:rPr>
          <w:color w:val="000000" w:themeColor="text1"/>
          <w:sz w:val="28"/>
          <w:szCs w:val="28"/>
          <w:lang w:eastAsia="ru-RU"/>
        </w:rPr>
        <w:t xml:space="preserve">8.11. Решения согласительной комиссии отражаются в протоколах заседаний согласительной комиссии. Члены согласительной комиссии, голосовавшие против принятого согласительной комиссией решения, могут оформить особое мнение, которое будет прилагаться к протоколу и являться его неотъемлемой частью. </w:t>
      </w:r>
    </w:p>
    <w:p w:rsidR="00AB172D" w:rsidRDefault="00995277" w:rsidP="00AB172D">
      <w:pPr>
        <w:suppressAutoHyphens w:val="0"/>
        <w:ind w:right="-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995277">
        <w:rPr>
          <w:color w:val="000000" w:themeColor="text1"/>
          <w:sz w:val="28"/>
          <w:szCs w:val="28"/>
          <w:lang w:eastAsia="ru-RU"/>
        </w:rPr>
        <w:t>8.12. Письменные позиции членов согласительной комиссии, предоставленные к заседанию, заносятся в протокол.</w:t>
      </w:r>
    </w:p>
    <w:p w:rsidR="00AB172D" w:rsidRDefault="00AB172D" w:rsidP="00AB172D">
      <w:pPr>
        <w:suppressAutoHyphens w:val="0"/>
        <w:ind w:right="-284" w:firstLine="709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8</w:t>
      </w:r>
      <w:r w:rsidR="00995277" w:rsidRPr="00995277">
        <w:rPr>
          <w:color w:val="000000" w:themeColor="text1"/>
          <w:sz w:val="28"/>
          <w:szCs w:val="28"/>
          <w:lang w:eastAsia="ru-RU"/>
        </w:rPr>
        <w:t xml:space="preserve">.13. По результатам заседания согласительная комиссия принимает </w:t>
      </w:r>
      <w:r>
        <w:rPr>
          <w:color w:val="000000" w:themeColor="text1"/>
          <w:sz w:val="28"/>
          <w:szCs w:val="28"/>
          <w:lang w:eastAsia="ru-RU"/>
        </w:rPr>
        <w:t xml:space="preserve">                       </w:t>
      </w:r>
      <w:r w:rsidR="00995277" w:rsidRPr="00995277">
        <w:rPr>
          <w:color w:val="000000" w:themeColor="text1"/>
          <w:sz w:val="28"/>
          <w:szCs w:val="28"/>
          <w:lang w:eastAsia="ru-RU"/>
        </w:rPr>
        <w:t xml:space="preserve">в </w:t>
      </w:r>
      <w:proofErr w:type="gramStart"/>
      <w:r w:rsidR="00995277" w:rsidRPr="00995277">
        <w:rPr>
          <w:color w:val="000000" w:themeColor="text1"/>
          <w:sz w:val="28"/>
          <w:szCs w:val="28"/>
          <w:lang w:eastAsia="ru-RU"/>
        </w:rPr>
        <w:t>отношении</w:t>
      </w:r>
      <w:r>
        <w:rPr>
          <w:color w:val="000000" w:themeColor="text1"/>
          <w:sz w:val="28"/>
          <w:szCs w:val="28"/>
          <w:lang w:eastAsia="ru-RU"/>
        </w:rPr>
        <w:t xml:space="preserve">  </w:t>
      </w:r>
      <w:r w:rsidR="00A91AEA">
        <w:rPr>
          <w:color w:val="000000" w:themeColor="text1"/>
          <w:sz w:val="28"/>
          <w:szCs w:val="28"/>
          <w:lang w:eastAsia="ru-RU"/>
        </w:rPr>
        <w:t>каждого</w:t>
      </w:r>
      <w:proofErr w:type="gramEnd"/>
      <w:r w:rsidR="00A91AEA">
        <w:rPr>
          <w:color w:val="000000" w:themeColor="text1"/>
          <w:sz w:val="28"/>
          <w:szCs w:val="28"/>
          <w:lang w:eastAsia="ru-RU"/>
        </w:rPr>
        <w:t xml:space="preserve"> проекта Д</w:t>
      </w:r>
      <w:r w:rsidR="00995277" w:rsidRPr="00995277">
        <w:rPr>
          <w:color w:val="000000" w:themeColor="text1"/>
          <w:sz w:val="28"/>
          <w:szCs w:val="28"/>
          <w:lang w:eastAsia="ru-RU"/>
        </w:rPr>
        <w:t>окумента территориального планирования одно из следующих</w:t>
      </w:r>
      <w:r>
        <w:rPr>
          <w:color w:val="000000" w:themeColor="text1"/>
          <w:sz w:val="28"/>
          <w:szCs w:val="28"/>
          <w:lang w:eastAsia="ru-RU"/>
        </w:rPr>
        <w:t xml:space="preserve"> </w:t>
      </w:r>
      <w:r w:rsidR="00995277" w:rsidRPr="00995277">
        <w:rPr>
          <w:color w:val="000000" w:themeColor="text1"/>
          <w:sz w:val="28"/>
          <w:szCs w:val="28"/>
          <w:lang w:eastAsia="ru-RU"/>
        </w:rPr>
        <w:t>решений:</w:t>
      </w:r>
    </w:p>
    <w:p w:rsidR="00AB172D" w:rsidRDefault="00A91AEA" w:rsidP="00AB172D">
      <w:pPr>
        <w:suppressAutoHyphens w:val="0"/>
        <w:ind w:right="-284" w:firstLine="709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1) согласовать проект Д</w:t>
      </w:r>
      <w:r w:rsidR="00995277" w:rsidRPr="00995277">
        <w:rPr>
          <w:color w:val="000000" w:themeColor="text1"/>
          <w:sz w:val="28"/>
          <w:szCs w:val="28"/>
          <w:lang w:eastAsia="ru-RU"/>
        </w:rPr>
        <w:t>окумента территориального планирования и снять разногласия, послужившие основанием для подготовки заключения о несогласии с</w:t>
      </w:r>
      <w:r w:rsidR="00AB172D">
        <w:rPr>
          <w:color w:val="000000" w:themeColor="text1"/>
          <w:sz w:val="28"/>
          <w:szCs w:val="28"/>
          <w:lang w:eastAsia="ru-RU"/>
        </w:rPr>
        <w:t xml:space="preserve"> </w:t>
      </w:r>
      <w:r w:rsidR="00995277" w:rsidRPr="00995277">
        <w:rPr>
          <w:color w:val="000000" w:themeColor="text1"/>
          <w:sz w:val="28"/>
          <w:szCs w:val="28"/>
          <w:lang w:eastAsia="ru-RU"/>
        </w:rPr>
        <w:t xml:space="preserve">проектами </w:t>
      </w:r>
      <w:r>
        <w:rPr>
          <w:color w:val="000000" w:themeColor="text1"/>
          <w:sz w:val="28"/>
          <w:szCs w:val="28"/>
          <w:lang w:eastAsia="ru-RU"/>
        </w:rPr>
        <w:t>Д</w:t>
      </w:r>
      <w:r w:rsidR="00995277" w:rsidRPr="00995277">
        <w:rPr>
          <w:color w:val="000000" w:themeColor="text1"/>
          <w:sz w:val="28"/>
          <w:szCs w:val="28"/>
          <w:lang w:eastAsia="ru-RU"/>
        </w:rPr>
        <w:t xml:space="preserve">окументов территориального планирования; </w:t>
      </w:r>
    </w:p>
    <w:p w:rsidR="00AB172D" w:rsidRDefault="00A91AEA" w:rsidP="00AB172D">
      <w:pPr>
        <w:suppressAutoHyphens w:val="0"/>
        <w:ind w:right="-284" w:firstLine="709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2) </w:t>
      </w:r>
      <w:r w:rsidR="00995277" w:rsidRPr="00995277">
        <w:rPr>
          <w:color w:val="000000" w:themeColor="text1"/>
          <w:sz w:val="28"/>
          <w:szCs w:val="28"/>
          <w:lang w:eastAsia="ru-RU"/>
        </w:rPr>
        <w:t xml:space="preserve">отказать в согласовании проекта </w:t>
      </w:r>
      <w:r>
        <w:rPr>
          <w:color w:val="000000" w:themeColor="text1"/>
          <w:sz w:val="28"/>
          <w:szCs w:val="28"/>
          <w:lang w:eastAsia="ru-RU"/>
        </w:rPr>
        <w:t>Д</w:t>
      </w:r>
      <w:r w:rsidR="00995277" w:rsidRPr="00995277">
        <w:rPr>
          <w:color w:val="000000" w:themeColor="text1"/>
          <w:sz w:val="28"/>
          <w:szCs w:val="28"/>
          <w:lang w:eastAsia="ru-RU"/>
        </w:rPr>
        <w:t xml:space="preserve">окумента территориального планирования с указанием причин, послуживших основанием для принятия такого решения. </w:t>
      </w:r>
    </w:p>
    <w:p w:rsidR="00AB172D" w:rsidRDefault="00995277" w:rsidP="00AB172D">
      <w:pPr>
        <w:suppressAutoHyphens w:val="0"/>
        <w:ind w:right="-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995277">
        <w:rPr>
          <w:color w:val="000000" w:themeColor="text1"/>
          <w:sz w:val="28"/>
          <w:szCs w:val="28"/>
          <w:lang w:eastAsia="ru-RU"/>
        </w:rPr>
        <w:t>8.14. В случае проведения дополнительного заседания, решения, указ</w:t>
      </w:r>
      <w:r w:rsidR="0075074F">
        <w:rPr>
          <w:color w:val="000000" w:themeColor="text1"/>
          <w:sz w:val="28"/>
          <w:szCs w:val="28"/>
          <w:lang w:eastAsia="ru-RU"/>
        </w:rPr>
        <w:t>анные в пункте 8.13 настоящего П</w:t>
      </w:r>
      <w:r w:rsidRPr="00995277">
        <w:rPr>
          <w:color w:val="000000" w:themeColor="text1"/>
          <w:sz w:val="28"/>
          <w:szCs w:val="28"/>
          <w:lang w:eastAsia="ru-RU"/>
        </w:rPr>
        <w:t>оложения, принимаются в рамках проведения дополнительного</w:t>
      </w:r>
      <w:r w:rsidR="00AB172D">
        <w:rPr>
          <w:color w:val="000000" w:themeColor="text1"/>
          <w:sz w:val="28"/>
          <w:szCs w:val="28"/>
          <w:lang w:eastAsia="ru-RU"/>
        </w:rPr>
        <w:t xml:space="preserve"> </w:t>
      </w:r>
      <w:r w:rsidRPr="00995277">
        <w:rPr>
          <w:color w:val="000000" w:themeColor="text1"/>
          <w:sz w:val="28"/>
          <w:szCs w:val="28"/>
          <w:lang w:eastAsia="ru-RU"/>
        </w:rPr>
        <w:t>заседания.</w:t>
      </w:r>
    </w:p>
    <w:p w:rsidR="00AB172D" w:rsidRDefault="00995277" w:rsidP="00AB172D">
      <w:pPr>
        <w:suppressAutoHyphens w:val="0"/>
        <w:ind w:right="-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995277">
        <w:rPr>
          <w:color w:val="000000" w:themeColor="text1"/>
          <w:sz w:val="28"/>
          <w:szCs w:val="28"/>
          <w:lang w:eastAsia="ru-RU"/>
        </w:rPr>
        <w:t xml:space="preserve">8.15. Согласительная комиссия по итогам своей работы представляет главе муниципального образования </w:t>
      </w:r>
      <w:r w:rsidR="00A91AEA">
        <w:rPr>
          <w:color w:val="000000" w:themeColor="text1"/>
          <w:sz w:val="28"/>
          <w:szCs w:val="28"/>
          <w:lang w:eastAsia="ru-RU"/>
        </w:rPr>
        <w:t xml:space="preserve">Туапсинский район </w:t>
      </w:r>
      <w:r w:rsidRPr="00995277">
        <w:rPr>
          <w:color w:val="000000" w:themeColor="text1"/>
          <w:sz w:val="28"/>
          <w:szCs w:val="28"/>
          <w:lang w:eastAsia="ru-RU"/>
        </w:rPr>
        <w:t xml:space="preserve">для принятия решения </w:t>
      </w:r>
      <w:r w:rsidR="00A91AEA">
        <w:rPr>
          <w:color w:val="000000" w:themeColor="text1"/>
          <w:sz w:val="28"/>
          <w:szCs w:val="28"/>
          <w:lang w:eastAsia="ru-RU"/>
        </w:rPr>
        <w:t xml:space="preserve">                       </w:t>
      </w:r>
      <w:r w:rsidRPr="00995277">
        <w:rPr>
          <w:color w:val="000000" w:themeColor="text1"/>
          <w:sz w:val="28"/>
          <w:szCs w:val="28"/>
          <w:lang w:eastAsia="ru-RU"/>
        </w:rPr>
        <w:t xml:space="preserve">об утверждении </w:t>
      </w:r>
      <w:r w:rsidR="0075074F">
        <w:rPr>
          <w:color w:val="000000" w:themeColor="text1"/>
          <w:sz w:val="28"/>
          <w:szCs w:val="28"/>
          <w:lang w:eastAsia="ru-RU"/>
        </w:rPr>
        <w:t>полностью или в части проектов Д</w:t>
      </w:r>
      <w:r w:rsidRPr="00995277">
        <w:rPr>
          <w:color w:val="000000" w:themeColor="text1"/>
          <w:sz w:val="28"/>
          <w:szCs w:val="28"/>
          <w:lang w:eastAsia="ru-RU"/>
        </w:rPr>
        <w:t xml:space="preserve">окументов территориального планирования: </w:t>
      </w:r>
    </w:p>
    <w:p w:rsidR="00AB172D" w:rsidRDefault="00A91AEA" w:rsidP="00AB172D">
      <w:pPr>
        <w:suppressAutoHyphens w:val="0"/>
        <w:ind w:right="-284" w:firstLine="709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1) </w:t>
      </w:r>
      <w:r w:rsidR="00995277" w:rsidRPr="00995277">
        <w:rPr>
          <w:color w:val="000000" w:themeColor="text1"/>
          <w:sz w:val="28"/>
          <w:szCs w:val="28"/>
          <w:lang w:eastAsia="ru-RU"/>
        </w:rPr>
        <w:t xml:space="preserve">при принятии решения, указанного в подпункте </w:t>
      </w:r>
      <w:r>
        <w:rPr>
          <w:color w:val="000000" w:themeColor="text1"/>
          <w:sz w:val="28"/>
          <w:szCs w:val="28"/>
          <w:lang w:eastAsia="ru-RU"/>
        </w:rPr>
        <w:t>1)</w:t>
      </w:r>
      <w:r w:rsidR="00995277" w:rsidRPr="00995277">
        <w:rPr>
          <w:color w:val="000000" w:themeColor="text1"/>
          <w:sz w:val="28"/>
          <w:szCs w:val="28"/>
          <w:lang w:eastAsia="ru-RU"/>
        </w:rPr>
        <w:t xml:space="preserve"> пункта 8.13 настоящего </w:t>
      </w:r>
      <w:r w:rsidR="0075074F">
        <w:rPr>
          <w:color w:val="000000" w:themeColor="text1"/>
          <w:sz w:val="28"/>
          <w:szCs w:val="28"/>
          <w:lang w:eastAsia="ru-RU"/>
        </w:rPr>
        <w:t>Положения</w:t>
      </w:r>
      <w:r w:rsidR="00995277" w:rsidRPr="00995277">
        <w:rPr>
          <w:color w:val="000000" w:themeColor="text1"/>
          <w:sz w:val="28"/>
          <w:szCs w:val="28"/>
          <w:lang w:eastAsia="ru-RU"/>
        </w:rPr>
        <w:t xml:space="preserve"> – проекты </w:t>
      </w:r>
      <w:r>
        <w:rPr>
          <w:color w:val="000000" w:themeColor="text1"/>
          <w:sz w:val="28"/>
          <w:szCs w:val="28"/>
          <w:lang w:eastAsia="ru-RU"/>
        </w:rPr>
        <w:t>Д</w:t>
      </w:r>
      <w:r w:rsidR="00995277" w:rsidRPr="00995277">
        <w:rPr>
          <w:color w:val="000000" w:themeColor="text1"/>
          <w:sz w:val="28"/>
          <w:szCs w:val="28"/>
          <w:lang w:eastAsia="ru-RU"/>
        </w:rPr>
        <w:t>окументов территориального планирования</w:t>
      </w:r>
      <w:r>
        <w:rPr>
          <w:color w:val="000000" w:themeColor="text1"/>
          <w:sz w:val="28"/>
          <w:szCs w:val="28"/>
          <w:lang w:eastAsia="ru-RU"/>
        </w:rPr>
        <w:t xml:space="preserve">                                     </w:t>
      </w:r>
      <w:r w:rsidR="00995277" w:rsidRPr="00995277">
        <w:rPr>
          <w:color w:val="000000" w:themeColor="text1"/>
          <w:sz w:val="28"/>
          <w:szCs w:val="28"/>
          <w:lang w:eastAsia="ru-RU"/>
        </w:rPr>
        <w:t xml:space="preserve"> с внесенными в них изменениями вместе с протоколами заседаний согласительной комиссии; </w:t>
      </w:r>
    </w:p>
    <w:p w:rsidR="00122791" w:rsidRPr="00FC7015" w:rsidRDefault="00A91AEA" w:rsidP="00FC7015">
      <w:pPr>
        <w:suppressAutoHyphens w:val="0"/>
        <w:ind w:right="-284" w:firstLine="709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2) </w:t>
      </w:r>
      <w:r w:rsidR="00995277" w:rsidRPr="00995277">
        <w:rPr>
          <w:color w:val="000000" w:themeColor="text1"/>
          <w:sz w:val="28"/>
          <w:szCs w:val="28"/>
          <w:lang w:eastAsia="ru-RU"/>
        </w:rPr>
        <w:t>при принятии реш</w:t>
      </w:r>
      <w:r>
        <w:rPr>
          <w:color w:val="000000" w:themeColor="text1"/>
          <w:sz w:val="28"/>
          <w:szCs w:val="28"/>
          <w:lang w:eastAsia="ru-RU"/>
        </w:rPr>
        <w:t>ения, указанного в подпункте 2)</w:t>
      </w:r>
      <w:r w:rsidR="00995277" w:rsidRPr="00995277">
        <w:rPr>
          <w:color w:val="000000" w:themeColor="text1"/>
          <w:sz w:val="28"/>
          <w:szCs w:val="28"/>
          <w:lang w:eastAsia="ru-RU"/>
        </w:rPr>
        <w:t xml:space="preserve"> пункта 8.13 настоящего </w:t>
      </w:r>
      <w:r w:rsidR="0075074F">
        <w:rPr>
          <w:color w:val="000000" w:themeColor="text1"/>
          <w:sz w:val="28"/>
          <w:szCs w:val="28"/>
          <w:lang w:eastAsia="ru-RU"/>
        </w:rPr>
        <w:t>П</w:t>
      </w:r>
      <w:r>
        <w:rPr>
          <w:color w:val="000000" w:themeColor="text1"/>
          <w:sz w:val="28"/>
          <w:szCs w:val="28"/>
          <w:lang w:eastAsia="ru-RU"/>
        </w:rPr>
        <w:t>оложения</w:t>
      </w:r>
      <w:r w:rsidR="00995277" w:rsidRPr="00995277">
        <w:rPr>
          <w:color w:val="000000" w:themeColor="text1"/>
          <w:sz w:val="28"/>
          <w:szCs w:val="28"/>
          <w:lang w:eastAsia="ru-RU"/>
        </w:rPr>
        <w:t xml:space="preserve"> – несогласованные проекты </w:t>
      </w:r>
      <w:r w:rsidR="0075074F">
        <w:rPr>
          <w:color w:val="000000" w:themeColor="text1"/>
          <w:sz w:val="28"/>
          <w:szCs w:val="28"/>
          <w:lang w:eastAsia="ru-RU"/>
        </w:rPr>
        <w:t>Д</w:t>
      </w:r>
      <w:r w:rsidR="00995277" w:rsidRPr="00995277">
        <w:rPr>
          <w:color w:val="000000" w:themeColor="text1"/>
          <w:sz w:val="28"/>
          <w:szCs w:val="28"/>
          <w:lang w:eastAsia="ru-RU"/>
        </w:rPr>
        <w:t xml:space="preserve">окументов территориального планирования, материалы в текстовой форме и в виде карт </w:t>
      </w:r>
      <w:r w:rsidR="00AB172D">
        <w:rPr>
          <w:color w:val="000000" w:themeColor="text1"/>
          <w:sz w:val="28"/>
          <w:szCs w:val="28"/>
          <w:lang w:eastAsia="ru-RU"/>
        </w:rPr>
        <w:t xml:space="preserve">                 </w:t>
      </w:r>
      <w:r w:rsidR="00995277" w:rsidRPr="00995277">
        <w:rPr>
          <w:color w:val="000000" w:themeColor="text1"/>
          <w:sz w:val="28"/>
          <w:szCs w:val="28"/>
          <w:lang w:eastAsia="ru-RU"/>
        </w:rPr>
        <w:t xml:space="preserve">по несогласованным вопросам, предложения об исключении из проектов </w:t>
      </w:r>
      <w:r w:rsidR="0075074F">
        <w:rPr>
          <w:color w:val="000000" w:themeColor="text1"/>
          <w:sz w:val="28"/>
          <w:szCs w:val="28"/>
          <w:lang w:eastAsia="ru-RU"/>
        </w:rPr>
        <w:t>Д</w:t>
      </w:r>
      <w:r w:rsidR="00995277" w:rsidRPr="00995277">
        <w:rPr>
          <w:color w:val="000000" w:themeColor="text1"/>
          <w:sz w:val="28"/>
          <w:szCs w:val="28"/>
          <w:lang w:eastAsia="ru-RU"/>
        </w:rPr>
        <w:t>окументов территориального планирования материалов по несогласованным вопросам, протоколы заседаний согласительной комиссии.</w:t>
      </w:r>
    </w:p>
    <w:p w:rsidR="00CB6412" w:rsidRDefault="00CB6412" w:rsidP="00CB6412">
      <w:pPr>
        <w:widowControl w:val="0"/>
        <w:autoSpaceDE w:val="0"/>
        <w:autoSpaceDN w:val="0"/>
        <w:adjustRightInd w:val="0"/>
        <w:ind w:right="-284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</w:p>
    <w:p w:rsidR="00FC7015" w:rsidRDefault="00FC7015" w:rsidP="00CB6412">
      <w:pPr>
        <w:widowControl w:val="0"/>
        <w:autoSpaceDE w:val="0"/>
        <w:autoSpaceDN w:val="0"/>
        <w:adjustRightInd w:val="0"/>
        <w:ind w:right="-284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</w:p>
    <w:p w:rsidR="00FC7015" w:rsidRDefault="00FC7015" w:rsidP="00CB6412">
      <w:pPr>
        <w:widowControl w:val="0"/>
        <w:autoSpaceDE w:val="0"/>
        <w:autoSpaceDN w:val="0"/>
        <w:adjustRightInd w:val="0"/>
        <w:ind w:right="-284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</w:p>
    <w:p w:rsidR="00CB6412" w:rsidRDefault="00CB6412" w:rsidP="00CB6412">
      <w:pPr>
        <w:widowControl w:val="0"/>
        <w:autoSpaceDE w:val="0"/>
        <w:autoSpaceDN w:val="0"/>
        <w:adjustRightInd w:val="0"/>
        <w:ind w:right="-284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>
        <w:rPr>
          <w:rFonts w:eastAsiaTheme="minorEastAsia"/>
          <w:color w:val="000000" w:themeColor="text1"/>
          <w:sz w:val="28"/>
          <w:szCs w:val="28"/>
          <w:lang w:eastAsia="ru-RU"/>
        </w:rPr>
        <w:t xml:space="preserve">Исполняющий обязанности </w:t>
      </w:r>
    </w:p>
    <w:p w:rsidR="00CB6412" w:rsidRDefault="00CB6412" w:rsidP="00CB6412">
      <w:pPr>
        <w:widowControl w:val="0"/>
        <w:autoSpaceDE w:val="0"/>
        <w:autoSpaceDN w:val="0"/>
        <w:adjustRightInd w:val="0"/>
        <w:ind w:right="-284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>
        <w:rPr>
          <w:rFonts w:eastAsiaTheme="minorEastAsia"/>
          <w:color w:val="000000" w:themeColor="text1"/>
          <w:sz w:val="28"/>
          <w:szCs w:val="28"/>
          <w:lang w:eastAsia="ru-RU"/>
        </w:rPr>
        <w:t xml:space="preserve">начальника управления – главного </w:t>
      </w:r>
    </w:p>
    <w:p w:rsidR="00CB6412" w:rsidRDefault="00CB6412" w:rsidP="00CB6412">
      <w:pPr>
        <w:widowControl w:val="0"/>
        <w:autoSpaceDE w:val="0"/>
        <w:autoSpaceDN w:val="0"/>
        <w:adjustRightInd w:val="0"/>
        <w:ind w:right="-284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>
        <w:rPr>
          <w:rFonts w:eastAsiaTheme="minorEastAsia"/>
          <w:color w:val="000000" w:themeColor="text1"/>
          <w:sz w:val="28"/>
          <w:szCs w:val="28"/>
          <w:lang w:eastAsia="ru-RU"/>
        </w:rPr>
        <w:t xml:space="preserve">архитектора администрации </w:t>
      </w:r>
    </w:p>
    <w:p w:rsidR="00CB6412" w:rsidRDefault="00CB6412" w:rsidP="00CB6412">
      <w:pPr>
        <w:widowControl w:val="0"/>
        <w:autoSpaceDE w:val="0"/>
        <w:autoSpaceDN w:val="0"/>
        <w:adjustRightInd w:val="0"/>
        <w:ind w:right="-284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>
        <w:rPr>
          <w:rFonts w:eastAsiaTheme="minorEastAsia"/>
          <w:color w:val="000000" w:themeColor="text1"/>
          <w:sz w:val="28"/>
          <w:szCs w:val="28"/>
          <w:lang w:eastAsia="ru-RU"/>
        </w:rPr>
        <w:t xml:space="preserve">муниципального образования </w:t>
      </w:r>
    </w:p>
    <w:p w:rsidR="00CB6412" w:rsidRDefault="00CB6412" w:rsidP="00CB6412">
      <w:pPr>
        <w:widowControl w:val="0"/>
        <w:autoSpaceDE w:val="0"/>
        <w:autoSpaceDN w:val="0"/>
        <w:adjustRightInd w:val="0"/>
        <w:ind w:right="-284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>
        <w:rPr>
          <w:rFonts w:eastAsiaTheme="minorEastAsia"/>
          <w:color w:val="000000" w:themeColor="text1"/>
          <w:sz w:val="28"/>
          <w:szCs w:val="28"/>
          <w:lang w:eastAsia="ru-RU"/>
        </w:rPr>
        <w:t>Туапсинский район                                                                           Д.Ю. Семененко</w:t>
      </w:r>
    </w:p>
    <w:p w:rsidR="0047411C" w:rsidRDefault="0047411C"/>
    <w:sectPr w:rsidR="0047411C" w:rsidSect="00FC7015">
      <w:headerReference w:type="default" r:id="rId8"/>
      <w:pgSz w:w="11906" w:h="16838"/>
      <w:pgMar w:top="993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1DC" w:rsidRDefault="009531DC" w:rsidP="00CB6412">
      <w:r>
        <w:separator/>
      </w:r>
    </w:p>
  </w:endnote>
  <w:endnote w:type="continuationSeparator" w:id="0">
    <w:p w:rsidR="009531DC" w:rsidRDefault="009531DC" w:rsidP="00CB6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1DC" w:rsidRDefault="009531DC" w:rsidP="00CB6412">
      <w:r>
        <w:separator/>
      </w:r>
    </w:p>
  </w:footnote>
  <w:footnote w:type="continuationSeparator" w:id="0">
    <w:p w:rsidR="009531DC" w:rsidRDefault="009531DC" w:rsidP="00CB6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811839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B6412" w:rsidRPr="00CB6412" w:rsidRDefault="00CB6412">
        <w:pPr>
          <w:pStyle w:val="a4"/>
          <w:jc w:val="center"/>
          <w:rPr>
            <w:sz w:val="28"/>
            <w:szCs w:val="28"/>
          </w:rPr>
        </w:pPr>
        <w:r w:rsidRPr="00CB6412">
          <w:rPr>
            <w:sz w:val="28"/>
            <w:szCs w:val="28"/>
          </w:rPr>
          <w:fldChar w:fldCharType="begin"/>
        </w:r>
        <w:r w:rsidRPr="00CB6412">
          <w:rPr>
            <w:sz w:val="28"/>
            <w:szCs w:val="28"/>
          </w:rPr>
          <w:instrText>PAGE   \* MERGEFORMAT</w:instrText>
        </w:r>
        <w:r w:rsidRPr="00CB6412">
          <w:rPr>
            <w:sz w:val="28"/>
            <w:szCs w:val="28"/>
          </w:rPr>
          <w:fldChar w:fldCharType="separate"/>
        </w:r>
        <w:r w:rsidR="00AA23AD">
          <w:rPr>
            <w:noProof/>
            <w:sz w:val="28"/>
            <w:szCs w:val="28"/>
          </w:rPr>
          <w:t>3</w:t>
        </w:r>
        <w:r w:rsidRPr="00CB6412">
          <w:rPr>
            <w:sz w:val="28"/>
            <w:szCs w:val="28"/>
          </w:rPr>
          <w:fldChar w:fldCharType="end"/>
        </w:r>
      </w:p>
    </w:sdtContent>
  </w:sdt>
  <w:p w:rsidR="00CB6412" w:rsidRDefault="00CB641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D35475"/>
    <w:multiLevelType w:val="hybridMultilevel"/>
    <w:tmpl w:val="386CE150"/>
    <w:lvl w:ilvl="0" w:tplc="80769636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color w:val="auto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067"/>
    <w:rsid w:val="00122791"/>
    <w:rsid w:val="00321EE6"/>
    <w:rsid w:val="003E75C5"/>
    <w:rsid w:val="0047411C"/>
    <w:rsid w:val="00493B51"/>
    <w:rsid w:val="004D5548"/>
    <w:rsid w:val="00501020"/>
    <w:rsid w:val="005D2BDA"/>
    <w:rsid w:val="005D6E1B"/>
    <w:rsid w:val="00616D8B"/>
    <w:rsid w:val="006A38BF"/>
    <w:rsid w:val="0075074F"/>
    <w:rsid w:val="00795DC9"/>
    <w:rsid w:val="00904740"/>
    <w:rsid w:val="009531DC"/>
    <w:rsid w:val="00973585"/>
    <w:rsid w:val="00976FB3"/>
    <w:rsid w:val="00993067"/>
    <w:rsid w:val="00995277"/>
    <w:rsid w:val="00A91AEA"/>
    <w:rsid w:val="00AA23AD"/>
    <w:rsid w:val="00AB172D"/>
    <w:rsid w:val="00B71B4B"/>
    <w:rsid w:val="00BB0BCF"/>
    <w:rsid w:val="00BD7064"/>
    <w:rsid w:val="00CB6412"/>
    <w:rsid w:val="00CE7A72"/>
    <w:rsid w:val="00D11B65"/>
    <w:rsid w:val="00E87E57"/>
    <w:rsid w:val="00F211AD"/>
    <w:rsid w:val="00FB0B97"/>
    <w:rsid w:val="00FC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2BDBA8"/>
  <w15:chartTrackingRefBased/>
  <w15:docId w15:val="{8AAC2931-22B1-4F79-BA3D-79720D43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4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641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B64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641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CB64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641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CB641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B6412"/>
    <w:rPr>
      <w:rFonts w:ascii="Segoe UI" w:eastAsia="Times New Roman" w:hAnsi="Segoe UI" w:cs="Segoe UI"/>
      <w:sz w:val="18"/>
      <w:szCs w:val="18"/>
      <w:lang w:eastAsia="ar-SA"/>
    </w:rPr>
  </w:style>
  <w:style w:type="paragraph" w:styleId="aa">
    <w:name w:val="List Paragraph"/>
    <w:basedOn w:val="a"/>
    <w:uiPriority w:val="34"/>
    <w:qFormat/>
    <w:rsid w:val="00BD7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1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5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1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45292-98E1-4491-8A3C-5DA2E48C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2024-08-20T12:13:00Z</cp:lastPrinted>
  <dcterms:created xsi:type="dcterms:W3CDTF">2024-01-22T11:15:00Z</dcterms:created>
  <dcterms:modified xsi:type="dcterms:W3CDTF">2025-01-13T12:35:00Z</dcterms:modified>
</cp:coreProperties>
</file>